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07E" w:rsidRPr="00296AD8" w:rsidRDefault="00722C94" w:rsidP="008303BD">
      <w:pPr>
        <w:jc w:val="center"/>
        <w:rPr>
          <w:rFonts w:ascii="Arial" w:hAnsi="Arial" w:cs="Arial"/>
          <w:b/>
          <w:color w:val="000000"/>
          <w:sz w:val="24"/>
          <w:szCs w:val="24"/>
        </w:rPr>
      </w:pPr>
      <w:bookmarkStart w:id="0" w:name="_GoBack"/>
      <w:bookmarkEnd w:id="0"/>
      <w:r>
        <w:rPr>
          <w:rFonts w:ascii="Arial" w:hAnsi="Arial" w:cs="Arial"/>
          <w:b/>
          <w:color w:val="000000"/>
          <w:sz w:val="24"/>
          <w:szCs w:val="24"/>
        </w:rPr>
        <w:t xml:space="preserve">     </w:t>
      </w:r>
      <w:r w:rsidR="00C24899" w:rsidRPr="00296AD8">
        <w:rPr>
          <w:rFonts w:ascii="Arial" w:hAnsi="Arial" w:cs="Arial"/>
          <w:b/>
          <w:color w:val="000000"/>
          <w:sz w:val="24"/>
          <w:szCs w:val="24"/>
        </w:rPr>
        <w:t xml:space="preserve">EDITAL </w:t>
      </w:r>
      <w:r w:rsidR="00C86A0B">
        <w:rPr>
          <w:rFonts w:ascii="Arial" w:hAnsi="Arial" w:cs="Arial"/>
          <w:b/>
          <w:color w:val="000000"/>
          <w:sz w:val="24"/>
          <w:szCs w:val="24"/>
        </w:rPr>
        <w:t xml:space="preserve">04/2020 </w:t>
      </w:r>
      <w:r w:rsidR="00B5707E" w:rsidRPr="00296AD8">
        <w:rPr>
          <w:rFonts w:ascii="Arial" w:hAnsi="Arial" w:cs="Arial"/>
          <w:b/>
          <w:color w:val="000000"/>
          <w:sz w:val="24"/>
          <w:szCs w:val="24"/>
        </w:rPr>
        <w:t>PREGÃO PRESENCIAL P/REGISTRO DE PREÇOS</w:t>
      </w:r>
    </w:p>
    <w:p w:rsidR="00365879" w:rsidRDefault="00365879" w:rsidP="00B40DF5">
      <w:pPr>
        <w:jc w:val="both"/>
        <w:rPr>
          <w:rFonts w:ascii="Arial" w:hAnsi="Arial" w:cs="Arial"/>
          <w:color w:val="000000"/>
          <w:sz w:val="24"/>
          <w:szCs w:val="24"/>
        </w:rPr>
      </w:pPr>
    </w:p>
    <w:p w:rsidR="00365879" w:rsidRDefault="00365879" w:rsidP="00B40DF5">
      <w:pPr>
        <w:jc w:val="both"/>
        <w:rPr>
          <w:rFonts w:ascii="Arial" w:hAnsi="Arial" w:cs="Arial"/>
          <w:color w:val="000000"/>
          <w:sz w:val="24"/>
          <w:szCs w:val="24"/>
        </w:rPr>
      </w:pPr>
    </w:p>
    <w:p w:rsidR="00B40DF5" w:rsidRPr="007A29FA" w:rsidRDefault="00365879" w:rsidP="002A65DF">
      <w:pPr>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r>
      <w:r w:rsidR="00B40DF5" w:rsidRPr="007A29FA">
        <w:rPr>
          <w:rFonts w:ascii="Arial" w:hAnsi="Arial" w:cs="Arial"/>
          <w:color w:val="000000"/>
          <w:sz w:val="24"/>
          <w:szCs w:val="24"/>
        </w:rPr>
        <w:t>O Município de Rosário do Sul</w:t>
      </w:r>
      <w:r w:rsidR="00292877" w:rsidRPr="007A29FA">
        <w:rPr>
          <w:rFonts w:ascii="Arial" w:hAnsi="Arial" w:cs="Arial"/>
          <w:color w:val="000000"/>
          <w:sz w:val="24"/>
          <w:szCs w:val="24"/>
        </w:rPr>
        <w:t xml:space="preserve"> torna</w:t>
      </w:r>
      <w:r w:rsidR="00B40DF5" w:rsidRPr="007A29FA">
        <w:rPr>
          <w:rFonts w:ascii="Arial" w:hAnsi="Arial" w:cs="Arial"/>
          <w:color w:val="000000"/>
          <w:sz w:val="24"/>
          <w:szCs w:val="24"/>
        </w:rPr>
        <w:t xml:space="preserve"> público, para conhecimento dos interessados, que fará realizar licitação na modalidade de PREGÃO PRESENCIAL de REGISTRO DE PREÇOS TIPO MENOR PREÇO POR ITEM, mediante a Pregoeira</w:t>
      </w:r>
      <w:r w:rsidR="00B40DF5">
        <w:rPr>
          <w:rFonts w:ascii="Arial" w:hAnsi="Arial" w:cs="Arial"/>
          <w:color w:val="000000"/>
          <w:sz w:val="24"/>
          <w:szCs w:val="24"/>
        </w:rPr>
        <w:t xml:space="preserve">, </w:t>
      </w:r>
      <w:r w:rsidR="0096545D">
        <w:rPr>
          <w:rFonts w:ascii="Arial" w:hAnsi="Arial" w:cs="Arial"/>
          <w:color w:val="000000"/>
          <w:sz w:val="24"/>
          <w:szCs w:val="24"/>
        </w:rPr>
        <w:t xml:space="preserve">Bel. </w:t>
      </w:r>
      <w:r w:rsidR="00DD57EF">
        <w:rPr>
          <w:rFonts w:ascii="Arial" w:hAnsi="Arial" w:cs="Arial"/>
          <w:color w:val="000000"/>
          <w:sz w:val="24"/>
          <w:szCs w:val="24"/>
        </w:rPr>
        <w:t xml:space="preserve">Marisa Giordani Valladão, </w:t>
      </w:r>
      <w:r w:rsidR="00B40DF5" w:rsidRPr="007A29FA">
        <w:rPr>
          <w:rFonts w:ascii="Arial" w:hAnsi="Arial" w:cs="Arial"/>
          <w:color w:val="000000"/>
          <w:sz w:val="24"/>
          <w:szCs w:val="24"/>
        </w:rPr>
        <w:t>desig</w:t>
      </w:r>
      <w:r w:rsidR="00B40DF5">
        <w:rPr>
          <w:rFonts w:ascii="Arial" w:hAnsi="Arial" w:cs="Arial"/>
          <w:color w:val="000000"/>
          <w:sz w:val="24"/>
          <w:szCs w:val="24"/>
        </w:rPr>
        <w:t>nada pela Portaria nº 769/06 e em conformidade com o</w:t>
      </w:r>
      <w:r w:rsidR="00292877">
        <w:rPr>
          <w:rFonts w:ascii="Arial" w:hAnsi="Arial" w:cs="Arial"/>
          <w:color w:val="000000"/>
          <w:sz w:val="24"/>
          <w:szCs w:val="24"/>
        </w:rPr>
        <w:t xml:space="preserve"> </w:t>
      </w:r>
      <w:r w:rsidR="00B40DF5">
        <w:rPr>
          <w:rFonts w:ascii="Arial" w:hAnsi="Arial" w:cs="Arial"/>
          <w:color w:val="000000"/>
          <w:sz w:val="24"/>
          <w:szCs w:val="24"/>
        </w:rPr>
        <w:t>D</w:t>
      </w:r>
      <w:r w:rsidR="00B40DF5" w:rsidRPr="007A29FA">
        <w:rPr>
          <w:rFonts w:ascii="Arial" w:hAnsi="Arial" w:cs="Arial"/>
          <w:color w:val="000000"/>
          <w:sz w:val="24"/>
          <w:szCs w:val="24"/>
        </w:rPr>
        <w:t>ecreto</w:t>
      </w:r>
      <w:r w:rsidR="00B40DF5">
        <w:rPr>
          <w:rFonts w:ascii="Arial" w:hAnsi="Arial" w:cs="Arial"/>
          <w:color w:val="000000"/>
          <w:sz w:val="24"/>
          <w:szCs w:val="24"/>
        </w:rPr>
        <w:t xml:space="preserve"> nº</w:t>
      </w:r>
      <w:r w:rsidR="00B40DF5" w:rsidRPr="007A29FA">
        <w:rPr>
          <w:rFonts w:ascii="Arial" w:hAnsi="Arial" w:cs="Arial"/>
          <w:color w:val="000000"/>
          <w:sz w:val="24"/>
          <w:szCs w:val="24"/>
        </w:rPr>
        <w:t xml:space="preserve"> </w:t>
      </w:r>
      <w:r w:rsidR="008303BD">
        <w:rPr>
          <w:rFonts w:ascii="Arial" w:hAnsi="Arial" w:cs="Arial"/>
          <w:color w:val="000000"/>
          <w:sz w:val="24"/>
          <w:szCs w:val="24"/>
        </w:rPr>
        <w:t>004 de 11 de Janeiro de 2008.</w:t>
      </w:r>
      <w:r w:rsidR="00B40DF5">
        <w:rPr>
          <w:rFonts w:ascii="Arial" w:hAnsi="Arial" w:cs="Arial"/>
          <w:color w:val="000000"/>
          <w:sz w:val="24"/>
          <w:szCs w:val="24"/>
        </w:rPr>
        <w:t xml:space="preserve">  </w:t>
      </w:r>
      <w:r w:rsidR="00B40DF5" w:rsidRPr="007A29FA">
        <w:rPr>
          <w:rFonts w:ascii="Arial" w:hAnsi="Arial" w:cs="Arial"/>
          <w:color w:val="000000"/>
          <w:sz w:val="24"/>
          <w:szCs w:val="24"/>
        </w:rPr>
        <w:t>A Presente licitação reger-se à  pela lei 10.520 de 17 de julho de 2002, Lei Complementar nº 123 de 14 de dez</w:t>
      </w:r>
      <w:r w:rsidR="00B40DF5">
        <w:rPr>
          <w:rFonts w:ascii="Arial" w:hAnsi="Arial" w:cs="Arial"/>
          <w:color w:val="000000"/>
          <w:sz w:val="24"/>
          <w:szCs w:val="24"/>
        </w:rPr>
        <w:t>embro de 2006</w:t>
      </w:r>
      <w:r w:rsidR="00B40DF5" w:rsidRPr="007A29FA">
        <w:rPr>
          <w:rFonts w:ascii="Arial" w:hAnsi="Arial" w:cs="Arial"/>
          <w:color w:val="000000"/>
          <w:sz w:val="24"/>
          <w:szCs w:val="24"/>
        </w:rPr>
        <w:t xml:space="preserve">, e legislação pertinente, e subsidiariamente pela Lei </w:t>
      </w:r>
      <w:r w:rsidR="00B40DF5">
        <w:rPr>
          <w:rFonts w:ascii="Arial" w:hAnsi="Arial" w:cs="Arial"/>
          <w:color w:val="000000"/>
          <w:sz w:val="24"/>
          <w:szCs w:val="24"/>
        </w:rPr>
        <w:t>F</w:t>
      </w:r>
      <w:r w:rsidR="00B40DF5" w:rsidRPr="007A29FA">
        <w:rPr>
          <w:rFonts w:ascii="Arial" w:hAnsi="Arial" w:cs="Arial"/>
          <w:color w:val="000000"/>
          <w:sz w:val="24"/>
          <w:szCs w:val="24"/>
        </w:rPr>
        <w:t>ederal nº 8.666 de 21 d</w:t>
      </w:r>
      <w:r w:rsidR="00C27401">
        <w:rPr>
          <w:rFonts w:ascii="Arial" w:hAnsi="Arial" w:cs="Arial"/>
          <w:color w:val="000000"/>
          <w:sz w:val="24"/>
          <w:szCs w:val="24"/>
        </w:rPr>
        <w:t xml:space="preserve">e </w:t>
      </w:r>
      <w:r w:rsidR="00B40DF5" w:rsidRPr="007A29FA">
        <w:rPr>
          <w:rFonts w:ascii="Arial" w:hAnsi="Arial" w:cs="Arial"/>
          <w:color w:val="000000"/>
          <w:sz w:val="24"/>
          <w:szCs w:val="24"/>
        </w:rPr>
        <w:t xml:space="preserve">junho de 1993, </w:t>
      </w:r>
      <w:r w:rsidR="00C1658C">
        <w:rPr>
          <w:rFonts w:ascii="Arial" w:hAnsi="Arial" w:cs="Arial"/>
          <w:color w:val="000000"/>
          <w:sz w:val="24"/>
          <w:szCs w:val="24"/>
        </w:rPr>
        <w:t xml:space="preserve">Decreto Lei nº 077/2006 de 23 de novembro de 2006, </w:t>
      </w:r>
      <w:r w:rsidR="000C5059">
        <w:rPr>
          <w:rFonts w:ascii="Arial" w:hAnsi="Arial" w:cs="Arial"/>
          <w:color w:val="000000"/>
          <w:sz w:val="24"/>
          <w:szCs w:val="24"/>
        </w:rPr>
        <w:t>e Decreto</w:t>
      </w:r>
      <w:r w:rsidR="003C4BBF">
        <w:rPr>
          <w:rFonts w:ascii="Arial" w:hAnsi="Arial" w:cs="Arial"/>
          <w:color w:val="000000"/>
          <w:sz w:val="24"/>
          <w:szCs w:val="24"/>
        </w:rPr>
        <w:t xml:space="preserve"> M</w:t>
      </w:r>
      <w:r w:rsidR="000C5059">
        <w:rPr>
          <w:rFonts w:ascii="Arial" w:hAnsi="Arial" w:cs="Arial"/>
          <w:color w:val="000000"/>
          <w:sz w:val="24"/>
          <w:szCs w:val="24"/>
        </w:rPr>
        <w:t>unicipal nº 72, de 18 de Outubro de 2018. E p</w:t>
      </w:r>
      <w:r w:rsidR="00B40DF5" w:rsidRPr="007A29FA">
        <w:rPr>
          <w:rFonts w:ascii="Arial" w:hAnsi="Arial" w:cs="Arial"/>
          <w:color w:val="000000"/>
          <w:sz w:val="24"/>
          <w:szCs w:val="24"/>
        </w:rPr>
        <w:t>elas condições previstas neste edital e seus anexos, mediante as seguintes condições:</w:t>
      </w:r>
    </w:p>
    <w:p w:rsidR="00B5707E" w:rsidRDefault="00B5707E" w:rsidP="007A29FA">
      <w:pPr>
        <w:jc w:val="both"/>
        <w:rPr>
          <w:rFonts w:ascii="Arial" w:hAnsi="Arial" w:cs="Arial"/>
          <w:color w:val="000000"/>
          <w:sz w:val="24"/>
          <w:szCs w:val="24"/>
        </w:rPr>
      </w:pPr>
    </w:p>
    <w:p w:rsidR="00432768" w:rsidRPr="007A29FA" w:rsidRDefault="00DB468C" w:rsidP="007A29FA">
      <w:pPr>
        <w:jc w:val="both"/>
        <w:rPr>
          <w:rFonts w:ascii="Arial" w:hAnsi="Arial" w:cs="Arial"/>
          <w:b/>
          <w:color w:val="000000"/>
          <w:sz w:val="24"/>
          <w:szCs w:val="24"/>
        </w:rPr>
      </w:pPr>
      <w:r>
        <w:rPr>
          <w:rFonts w:ascii="Arial" w:hAnsi="Arial" w:cs="Arial"/>
          <w:b/>
          <w:color w:val="000000"/>
          <w:sz w:val="24"/>
          <w:szCs w:val="24"/>
        </w:rPr>
        <w:t>Da</w:t>
      </w:r>
      <w:r w:rsidR="0027211A">
        <w:rPr>
          <w:rFonts w:ascii="Arial" w:hAnsi="Arial" w:cs="Arial"/>
          <w:b/>
          <w:color w:val="000000"/>
          <w:sz w:val="24"/>
          <w:szCs w:val="24"/>
        </w:rPr>
        <w:t>t</w:t>
      </w:r>
      <w:r w:rsidR="00626DDC">
        <w:rPr>
          <w:rFonts w:ascii="Arial" w:hAnsi="Arial" w:cs="Arial"/>
          <w:b/>
          <w:color w:val="000000"/>
          <w:sz w:val="24"/>
          <w:szCs w:val="24"/>
        </w:rPr>
        <w:t>a da Abertura:</w:t>
      </w:r>
      <w:r w:rsidR="00941658">
        <w:rPr>
          <w:rFonts w:ascii="Arial" w:hAnsi="Arial" w:cs="Arial"/>
          <w:b/>
          <w:color w:val="000000"/>
          <w:sz w:val="24"/>
          <w:szCs w:val="24"/>
        </w:rPr>
        <w:t xml:space="preserve"> </w:t>
      </w:r>
      <w:r w:rsidR="00A74F10" w:rsidRPr="0001594F">
        <w:rPr>
          <w:rFonts w:ascii="Arial" w:hAnsi="Arial" w:cs="Arial"/>
          <w:b/>
          <w:color w:val="000000"/>
          <w:sz w:val="24"/>
          <w:szCs w:val="24"/>
          <w:highlight w:val="yellow"/>
        </w:rPr>
        <w:t>05</w:t>
      </w:r>
      <w:r w:rsidR="00AA5A83" w:rsidRPr="0001594F">
        <w:rPr>
          <w:rFonts w:ascii="Arial" w:hAnsi="Arial" w:cs="Arial"/>
          <w:b/>
          <w:color w:val="000000"/>
          <w:sz w:val="24"/>
          <w:szCs w:val="24"/>
          <w:highlight w:val="yellow"/>
        </w:rPr>
        <w:t>/</w:t>
      </w:r>
      <w:r w:rsidR="00504EAB" w:rsidRPr="0001594F">
        <w:rPr>
          <w:rFonts w:ascii="Arial" w:hAnsi="Arial" w:cs="Arial"/>
          <w:b/>
          <w:color w:val="000000"/>
          <w:sz w:val="24"/>
          <w:szCs w:val="24"/>
          <w:highlight w:val="yellow"/>
        </w:rPr>
        <w:t>0</w:t>
      </w:r>
      <w:r w:rsidR="00A74F10" w:rsidRPr="0001594F">
        <w:rPr>
          <w:rFonts w:ascii="Arial" w:hAnsi="Arial" w:cs="Arial"/>
          <w:b/>
          <w:color w:val="000000"/>
          <w:sz w:val="24"/>
          <w:szCs w:val="24"/>
          <w:highlight w:val="yellow"/>
        </w:rPr>
        <w:t>5</w:t>
      </w:r>
      <w:r w:rsidR="006968AB" w:rsidRPr="0001594F">
        <w:rPr>
          <w:rFonts w:ascii="Arial" w:hAnsi="Arial" w:cs="Arial"/>
          <w:b/>
          <w:color w:val="000000"/>
          <w:sz w:val="24"/>
          <w:szCs w:val="24"/>
          <w:highlight w:val="yellow"/>
        </w:rPr>
        <w:t>/2020</w:t>
      </w:r>
    </w:p>
    <w:p w:rsidR="00C27401" w:rsidRPr="000650EB" w:rsidRDefault="00432768" w:rsidP="007A29FA">
      <w:pPr>
        <w:jc w:val="both"/>
        <w:rPr>
          <w:rFonts w:ascii="Arial" w:hAnsi="Arial" w:cs="Arial"/>
          <w:b/>
          <w:color w:val="000000"/>
          <w:sz w:val="24"/>
          <w:szCs w:val="24"/>
        </w:rPr>
      </w:pPr>
      <w:r w:rsidRPr="007A29FA">
        <w:rPr>
          <w:rFonts w:ascii="Arial" w:hAnsi="Arial" w:cs="Arial"/>
          <w:b/>
          <w:color w:val="000000"/>
          <w:sz w:val="24"/>
          <w:szCs w:val="24"/>
        </w:rPr>
        <w:t>Horário</w:t>
      </w:r>
      <w:r w:rsidR="00F17BC7">
        <w:rPr>
          <w:rFonts w:ascii="Arial" w:hAnsi="Arial" w:cs="Arial"/>
          <w:b/>
          <w:color w:val="000000"/>
          <w:sz w:val="24"/>
          <w:szCs w:val="24"/>
        </w:rPr>
        <w:t xml:space="preserve">: </w:t>
      </w:r>
      <w:r w:rsidR="00941658" w:rsidRPr="0001594F">
        <w:rPr>
          <w:rFonts w:ascii="Arial" w:hAnsi="Arial" w:cs="Arial"/>
          <w:b/>
          <w:color w:val="000000"/>
          <w:sz w:val="24"/>
          <w:szCs w:val="24"/>
          <w:highlight w:val="yellow"/>
        </w:rPr>
        <w:t>0</w:t>
      </w:r>
      <w:r w:rsidR="001C1486" w:rsidRPr="0001594F">
        <w:rPr>
          <w:rFonts w:ascii="Arial" w:hAnsi="Arial" w:cs="Arial"/>
          <w:b/>
          <w:color w:val="000000"/>
          <w:sz w:val="24"/>
          <w:szCs w:val="24"/>
          <w:highlight w:val="yellow"/>
        </w:rPr>
        <w:t>9</w:t>
      </w:r>
      <w:r w:rsidR="00941658" w:rsidRPr="0001594F">
        <w:rPr>
          <w:rFonts w:ascii="Arial" w:hAnsi="Arial" w:cs="Arial"/>
          <w:b/>
          <w:color w:val="000000"/>
          <w:sz w:val="24"/>
          <w:szCs w:val="24"/>
          <w:highlight w:val="yellow"/>
        </w:rPr>
        <w:t>:</w:t>
      </w:r>
      <w:r w:rsidR="001C1486" w:rsidRPr="0001594F">
        <w:rPr>
          <w:rFonts w:ascii="Arial" w:hAnsi="Arial" w:cs="Arial"/>
          <w:b/>
          <w:color w:val="000000"/>
          <w:sz w:val="24"/>
          <w:szCs w:val="24"/>
          <w:highlight w:val="yellow"/>
        </w:rPr>
        <w:t>0</w:t>
      </w:r>
      <w:r w:rsidR="0082770D" w:rsidRPr="0001594F">
        <w:rPr>
          <w:rFonts w:ascii="Arial" w:hAnsi="Arial" w:cs="Arial"/>
          <w:b/>
          <w:color w:val="000000"/>
          <w:sz w:val="24"/>
          <w:szCs w:val="24"/>
          <w:highlight w:val="yellow"/>
        </w:rPr>
        <w:t>0</w:t>
      </w:r>
      <w:r w:rsidR="00292877" w:rsidRPr="0001594F">
        <w:rPr>
          <w:rFonts w:ascii="Arial" w:hAnsi="Arial" w:cs="Arial"/>
          <w:b/>
          <w:color w:val="000000"/>
          <w:sz w:val="24"/>
          <w:szCs w:val="24"/>
          <w:highlight w:val="yellow"/>
        </w:rPr>
        <w:t xml:space="preserve"> h</w:t>
      </w:r>
      <w:r w:rsidR="00E371FB" w:rsidRPr="0001594F">
        <w:rPr>
          <w:rFonts w:ascii="Arial" w:hAnsi="Arial" w:cs="Arial"/>
          <w:b/>
          <w:color w:val="000000"/>
          <w:sz w:val="24"/>
          <w:szCs w:val="24"/>
          <w:highlight w:val="yellow"/>
        </w:rPr>
        <w:t>oras</w:t>
      </w:r>
    </w:p>
    <w:p w:rsidR="00C27401" w:rsidRPr="000650EB" w:rsidRDefault="00C27401" w:rsidP="007A29FA">
      <w:pPr>
        <w:jc w:val="both"/>
        <w:rPr>
          <w:rFonts w:ascii="Arial" w:hAnsi="Arial" w:cs="Arial"/>
          <w:b/>
          <w:color w:val="000000"/>
          <w:sz w:val="24"/>
          <w:szCs w:val="24"/>
        </w:rPr>
      </w:pPr>
    </w:p>
    <w:p w:rsidR="00432768" w:rsidRPr="000650EB" w:rsidRDefault="00432768" w:rsidP="007A29FA">
      <w:pPr>
        <w:jc w:val="both"/>
        <w:rPr>
          <w:rFonts w:ascii="Arial" w:hAnsi="Arial" w:cs="Arial"/>
          <w:b/>
          <w:color w:val="000000"/>
          <w:sz w:val="24"/>
          <w:szCs w:val="24"/>
        </w:rPr>
      </w:pPr>
      <w:r w:rsidRPr="000650EB">
        <w:rPr>
          <w:rFonts w:ascii="Arial" w:hAnsi="Arial" w:cs="Arial"/>
          <w:b/>
          <w:color w:val="000000"/>
          <w:sz w:val="24"/>
          <w:szCs w:val="24"/>
        </w:rPr>
        <w:t>Local</w:t>
      </w:r>
      <w:r w:rsidR="008303BD" w:rsidRPr="000650EB">
        <w:rPr>
          <w:rFonts w:ascii="Arial" w:hAnsi="Arial" w:cs="Arial"/>
          <w:b/>
          <w:color w:val="000000"/>
          <w:sz w:val="24"/>
          <w:szCs w:val="24"/>
        </w:rPr>
        <w:t>:</w:t>
      </w:r>
      <w:r w:rsidR="001C1486" w:rsidRPr="001C1486">
        <w:rPr>
          <w:rFonts w:ascii="Arial" w:hAnsi="Arial" w:cs="Arial"/>
          <w:b/>
          <w:color w:val="000000"/>
          <w:sz w:val="22"/>
          <w:szCs w:val="22"/>
        </w:rPr>
        <w:t xml:space="preserve"> </w:t>
      </w:r>
      <w:r w:rsidR="001C1486" w:rsidRPr="0001594F">
        <w:rPr>
          <w:rFonts w:ascii="Arial" w:hAnsi="Arial" w:cs="Arial"/>
          <w:b/>
          <w:color w:val="000000"/>
          <w:sz w:val="22"/>
          <w:szCs w:val="22"/>
          <w:highlight w:val="yellow"/>
        </w:rPr>
        <w:t>Sala de Pregões Presenciais Departamento de Licitação em especial para este Certame em Função da Epidemia COVID 2019 será realizado na Avenida Rafael Gonçalves nº 435, Bairro Centenário Junto ao Polo da UAB, prédio da Prefeitura Municipal.</w:t>
      </w:r>
    </w:p>
    <w:p w:rsidR="001662CE" w:rsidRPr="000650EB" w:rsidRDefault="001662CE" w:rsidP="007A29FA">
      <w:pPr>
        <w:jc w:val="both"/>
        <w:rPr>
          <w:rFonts w:ascii="Arial" w:hAnsi="Arial" w:cs="Arial"/>
          <w:b/>
          <w:color w:val="000000"/>
          <w:sz w:val="24"/>
          <w:szCs w:val="24"/>
        </w:rPr>
      </w:pPr>
    </w:p>
    <w:p w:rsidR="00FF47D9" w:rsidRPr="000650EB" w:rsidRDefault="00FF47D9" w:rsidP="007A29FA">
      <w:pPr>
        <w:pBdr>
          <w:top w:val="single" w:sz="6" w:space="1" w:color="auto"/>
          <w:left w:val="single" w:sz="6" w:space="1" w:color="auto"/>
          <w:bottom w:val="single" w:sz="6" w:space="1" w:color="auto"/>
          <w:right w:val="single" w:sz="6" w:space="1" w:color="auto"/>
        </w:pBdr>
        <w:jc w:val="both"/>
        <w:rPr>
          <w:rFonts w:ascii="Arial" w:hAnsi="Arial" w:cs="Arial"/>
          <w:b/>
          <w:sz w:val="24"/>
          <w:szCs w:val="24"/>
        </w:rPr>
      </w:pPr>
      <w:r w:rsidRPr="000650EB">
        <w:rPr>
          <w:rFonts w:ascii="Arial" w:hAnsi="Arial" w:cs="Arial"/>
          <w:b/>
          <w:sz w:val="24"/>
          <w:szCs w:val="24"/>
        </w:rPr>
        <w:t>1 - DO OBJETO</w:t>
      </w:r>
    </w:p>
    <w:p w:rsidR="00B219AB" w:rsidRPr="000650EB" w:rsidRDefault="007C296D" w:rsidP="00B219AB">
      <w:pPr>
        <w:pStyle w:val="Corpodetexto3"/>
        <w:rPr>
          <w:rFonts w:cs="Arial"/>
          <w:sz w:val="24"/>
          <w:szCs w:val="24"/>
        </w:rPr>
      </w:pPr>
      <w:r w:rsidRPr="000650EB">
        <w:rPr>
          <w:rFonts w:cs="Arial"/>
          <w:sz w:val="24"/>
          <w:szCs w:val="24"/>
        </w:rPr>
        <w:t xml:space="preserve">                    </w:t>
      </w:r>
      <w:r w:rsidR="00FF47D9" w:rsidRPr="000650EB">
        <w:rPr>
          <w:rFonts w:cs="Arial"/>
          <w:sz w:val="24"/>
          <w:szCs w:val="24"/>
        </w:rPr>
        <w:t>A presente licitação visa o Registro de Preços para a</w:t>
      </w:r>
      <w:r w:rsidR="005378C2" w:rsidRPr="000650EB">
        <w:rPr>
          <w:rFonts w:cs="Arial"/>
          <w:sz w:val="24"/>
          <w:szCs w:val="24"/>
        </w:rPr>
        <w:t>quisição</w:t>
      </w:r>
      <w:r w:rsidR="008303BD" w:rsidRPr="000650EB">
        <w:rPr>
          <w:rFonts w:cs="Arial"/>
          <w:sz w:val="24"/>
          <w:szCs w:val="24"/>
        </w:rPr>
        <w:t xml:space="preserve"> de</w:t>
      </w:r>
      <w:r w:rsidR="00626DDC" w:rsidRPr="000650EB">
        <w:rPr>
          <w:rFonts w:cs="Arial"/>
          <w:sz w:val="24"/>
          <w:szCs w:val="24"/>
        </w:rPr>
        <w:t xml:space="preserve"> </w:t>
      </w:r>
      <w:r w:rsidR="00626DDC" w:rsidRPr="00A74F10">
        <w:rPr>
          <w:rFonts w:cs="Arial"/>
          <w:b/>
          <w:sz w:val="24"/>
          <w:szCs w:val="24"/>
          <w:u w:val="single"/>
        </w:rPr>
        <w:t xml:space="preserve">Material </w:t>
      </w:r>
      <w:r w:rsidR="000C5059" w:rsidRPr="00A74F10">
        <w:rPr>
          <w:rFonts w:cs="Arial"/>
          <w:b/>
          <w:sz w:val="24"/>
          <w:szCs w:val="24"/>
          <w:u w:val="single"/>
        </w:rPr>
        <w:t>de Construção</w:t>
      </w:r>
      <w:r w:rsidR="00A74F10" w:rsidRPr="00A74F10">
        <w:rPr>
          <w:rFonts w:cs="Arial"/>
          <w:b/>
          <w:sz w:val="24"/>
          <w:szCs w:val="24"/>
          <w:u w:val="single"/>
        </w:rPr>
        <w:t xml:space="preserve"> e Elétrico</w:t>
      </w:r>
      <w:r w:rsidR="006D7284" w:rsidRPr="000650EB">
        <w:rPr>
          <w:rFonts w:cs="Arial"/>
          <w:sz w:val="24"/>
          <w:szCs w:val="24"/>
        </w:rPr>
        <w:t>, p</w:t>
      </w:r>
      <w:r w:rsidR="0019732C">
        <w:rPr>
          <w:rFonts w:cs="Arial"/>
          <w:sz w:val="24"/>
          <w:szCs w:val="24"/>
        </w:rPr>
        <w:t xml:space="preserve">ara </w:t>
      </w:r>
      <w:r w:rsidR="000C5059">
        <w:rPr>
          <w:rFonts w:cs="Arial"/>
          <w:sz w:val="24"/>
          <w:szCs w:val="24"/>
        </w:rPr>
        <w:t xml:space="preserve">o </w:t>
      </w:r>
      <w:r w:rsidR="0019732C">
        <w:rPr>
          <w:rFonts w:cs="Arial"/>
          <w:sz w:val="24"/>
          <w:szCs w:val="24"/>
        </w:rPr>
        <w:t>uso das diversas Secretarias</w:t>
      </w:r>
      <w:r w:rsidR="006D7284" w:rsidRPr="000650EB">
        <w:rPr>
          <w:rFonts w:cs="Arial"/>
          <w:sz w:val="24"/>
          <w:szCs w:val="24"/>
        </w:rPr>
        <w:t>,</w:t>
      </w:r>
      <w:r w:rsidR="005378C2" w:rsidRPr="000650EB">
        <w:rPr>
          <w:rFonts w:cs="Arial"/>
          <w:sz w:val="24"/>
          <w:szCs w:val="24"/>
        </w:rPr>
        <w:t xml:space="preserve"> </w:t>
      </w:r>
      <w:r w:rsidR="00E56D7E" w:rsidRPr="000650EB">
        <w:rPr>
          <w:rFonts w:cs="Arial"/>
          <w:sz w:val="24"/>
          <w:szCs w:val="24"/>
        </w:rPr>
        <w:t xml:space="preserve">Conforme anexo I do edital. </w:t>
      </w:r>
      <w:r w:rsidR="00556BC8" w:rsidRPr="000650EB">
        <w:rPr>
          <w:rFonts w:cs="Arial"/>
          <w:sz w:val="24"/>
          <w:szCs w:val="24"/>
        </w:rPr>
        <w:t>A administração não se obriga a contratar o objeto desta licitação, ficando-lhe facultado a utilização de outros meios, re</w:t>
      </w:r>
      <w:r w:rsidR="00E65C01">
        <w:rPr>
          <w:rFonts w:cs="Arial"/>
          <w:sz w:val="24"/>
          <w:szCs w:val="24"/>
        </w:rPr>
        <w:t xml:space="preserve">speitada a legislação relativa </w:t>
      </w:r>
      <w:r w:rsidR="0033064B">
        <w:rPr>
          <w:rFonts w:cs="Arial"/>
          <w:sz w:val="24"/>
          <w:szCs w:val="24"/>
        </w:rPr>
        <w:t>á</w:t>
      </w:r>
      <w:r w:rsidR="00556BC8" w:rsidRPr="000650EB">
        <w:rPr>
          <w:rFonts w:cs="Arial"/>
          <w:sz w:val="24"/>
          <w:szCs w:val="24"/>
        </w:rPr>
        <w:t>s licitações, sendo assegurado ao beneficiário do Registro de Preços preferência em igualdade de condições.</w:t>
      </w:r>
    </w:p>
    <w:p w:rsidR="00FF47D9" w:rsidRPr="000650EB" w:rsidRDefault="00556BC8" w:rsidP="008D634C">
      <w:pPr>
        <w:pStyle w:val="Ttulo4"/>
        <w:tabs>
          <w:tab w:val="left" w:pos="2520"/>
        </w:tabs>
        <w:ind w:firstLine="1418"/>
        <w:jc w:val="both"/>
        <w:rPr>
          <w:rFonts w:cs="Arial"/>
          <w:sz w:val="24"/>
          <w:szCs w:val="24"/>
        </w:rPr>
      </w:pPr>
      <w:r w:rsidRPr="000650EB">
        <w:rPr>
          <w:rFonts w:cs="Arial"/>
        </w:rPr>
        <w:tab/>
      </w:r>
      <w:r w:rsidR="00FF47D9" w:rsidRPr="000650EB">
        <w:rPr>
          <w:rFonts w:cs="Arial"/>
        </w:rPr>
        <w:t xml:space="preserve">   </w:t>
      </w:r>
    </w:p>
    <w:p w:rsidR="003C12A5" w:rsidRPr="000650EB" w:rsidRDefault="00FF47D9" w:rsidP="00BB2E9E">
      <w:pPr>
        <w:pBdr>
          <w:top w:val="single" w:sz="4" w:space="1" w:color="auto"/>
          <w:left w:val="single" w:sz="4" w:space="4" w:color="auto"/>
          <w:bottom w:val="single" w:sz="4" w:space="1" w:color="auto"/>
          <w:right w:val="single" w:sz="4" w:space="4" w:color="auto"/>
        </w:pBdr>
        <w:jc w:val="both"/>
        <w:rPr>
          <w:rFonts w:ascii="Arial" w:hAnsi="Arial" w:cs="Arial"/>
          <w:b/>
          <w:color w:val="000000"/>
          <w:sz w:val="22"/>
          <w:lang w:val="pt-PT"/>
        </w:rPr>
      </w:pPr>
      <w:r w:rsidRPr="000650EB">
        <w:rPr>
          <w:rFonts w:ascii="Arial" w:hAnsi="Arial" w:cs="Arial"/>
          <w:b/>
          <w:sz w:val="24"/>
          <w:szCs w:val="24"/>
        </w:rPr>
        <w:t>2 - DAS CONDIÇÕES GERAIS DE PARTICIPAÇÃO</w:t>
      </w:r>
      <w:r w:rsidR="007C296D" w:rsidRPr="000650EB">
        <w:rPr>
          <w:rFonts w:ascii="Arial" w:hAnsi="Arial" w:cs="Arial"/>
          <w:b/>
          <w:sz w:val="24"/>
          <w:szCs w:val="24"/>
        </w:rPr>
        <w:t xml:space="preserve"> </w:t>
      </w:r>
    </w:p>
    <w:p w:rsidR="007B0724" w:rsidRPr="000650EB" w:rsidRDefault="00764389" w:rsidP="00764389">
      <w:pPr>
        <w:jc w:val="both"/>
        <w:rPr>
          <w:rFonts w:ascii="Arial" w:hAnsi="Arial" w:cs="Arial"/>
          <w:color w:val="000000"/>
          <w:sz w:val="24"/>
          <w:szCs w:val="24"/>
        </w:rPr>
      </w:pPr>
      <w:r w:rsidRPr="000650EB">
        <w:rPr>
          <w:rFonts w:ascii="Arial" w:hAnsi="Arial" w:cs="Arial"/>
          <w:sz w:val="24"/>
          <w:szCs w:val="24"/>
        </w:rPr>
        <w:t>2.1 Poderão participar deste</w:t>
      </w:r>
      <w:r w:rsidRPr="000650EB">
        <w:rPr>
          <w:rFonts w:ascii="Arial" w:hAnsi="Arial" w:cs="Arial"/>
          <w:color w:val="000000"/>
          <w:sz w:val="24"/>
          <w:szCs w:val="24"/>
        </w:rPr>
        <w:t xml:space="preserve"> Pregão pessoas jurídicas que estiverem cadastradas e habilitadas junto a Seção de Cadastro da Prefeitura de Rosário do Sul e que atenderem a todas as exigências, inclusive quanto à documentação, conforme estabelecido neste Edital,</w:t>
      </w:r>
      <w:r w:rsidR="005A5779">
        <w:rPr>
          <w:rFonts w:ascii="Arial" w:hAnsi="Arial" w:cs="Arial"/>
          <w:color w:val="000000"/>
          <w:sz w:val="24"/>
          <w:szCs w:val="24"/>
        </w:rPr>
        <w:tab/>
      </w:r>
      <w:r w:rsidRPr="000650EB">
        <w:rPr>
          <w:rFonts w:ascii="Arial" w:hAnsi="Arial" w:cs="Arial"/>
          <w:color w:val="000000"/>
          <w:sz w:val="24"/>
          <w:szCs w:val="24"/>
        </w:rPr>
        <w:t xml:space="preserve"> e:</w:t>
      </w:r>
    </w:p>
    <w:p w:rsidR="007B0724" w:rsidRPr="000650EB" w:rsidRDefault="007B0724" w:rsidP="007B0724">
      <w:pPr>
        <w:jc w:val="both"/>
        <w:rPr>
          <w:rFonts w:ascii="Arial" w:hAnsi="Arial" w:cs="Arial"/>
          <w:sz w:val="24"/>
          <w:szCs w:val="24"/>
        </w:rPr>
      </w:pPr>
      <w:r w:rsidRPr="000650EB">
        <w:rPr>
          <w:rFonts w:ascii="Arial" w:hAnsi="Arial" w:cs="Arial"/>
          <w:sz w:val="24"/>
          <w:szCs w:val="24"/>
        </w:rPr>
        <w:t>2.1.2 não estejam suspensas de licitar ou impedidas de contratar com a Administração Pública Municipal:</w:t>
      </w:r>
    </w:p>
    <w:p w:rsidR="007B0724" w:rsidRPr="000650EB" w:rsidRDefault="007B0724" w:rsidP="007B0724">
      <w:pPr>
        <w:jc w:val="both"/>
        <w:rPr>
          <w:rFonts w:ascii="Arial" w:hAnsi="Arial" w:cs="Arial"/>
          <w:sz w:val="24"/>
          <w:szCs w:val="24"/>
        </w:rPr>
      </w:pPr>
      <w:r w:rsidRPr="000650EB">
        <w:rPr>
          <w:rFonts w:ascii="Arial" w:hAnsi="Arial" w:cs="Arial"/>
          <w:sz w:val="24"/>
          <w:szCs w:val="24"/>
        </w:rPr>
        <w:t>2.1.3 que não estejam sob processo de falência ou concordata, concurso de credores, dissolução, liquidação judicial ou extrajudicial (declaração do órgão competente);</w:t>
      </w:r>
    </w:p>
    <w:p w:rsidR="007B0724" w:rsidRPr="000650EB" w:rsidRDefault="007B0724" w:rsidP="007B0724">
      <w:pPr>
        <w:jc w:val="both"/>
        <w:rPr>
          <w:rFonts w:ascii="Arial" w:hAnsi="Arial" w:cs="Arial"/>
          <w:sz w:val="24"/>
          <w:szCs w:val="24"/>
        </w:rPr>
      </w:pPr>
      <w:r w:rsidRPr="000650EB">
        <w:rPr>
          <w:rFonts w:ascii="Arial" w:hAnsi="Arial" w:cs="Arial"/>
          <w:sz w:val="24"/>
          <w:szCs w:val="24"/>
        </w:rPr>
        <w:t>2.1.4 nenhum representante poderá representar mais de uma empresa licitante;</w:t>
      </w:r>
    </w:p>
    <w:p w:rsidR="007B0724" w:rsidRPr="000650EB" w:rsidRDefault="007B0724" w:rsidP="007B0724">
      <w:pPr>
        <w:pStyle w:val="Recuodecorpodetexto"/>
        <w:ind w:left="0" w:firstLine="0"/>
        <w:rPr>
          <w:rFonts w:cs="Arial"/>
          <w:sz w:val="24"/>
          <w:szCs w:val="24"/>
        </w:rPr>
      </w:pPr>
      <w:r w:rsidRPr="000650EB">
        <w:rPr>
          <w:rFonts w:cs="Arial"/>
          <w:sz w:val="24"/>
          <w:szCs w:val="24"/>
        </w:rPr>
        <w:t xml:space="preserve">2.1.5 não será permitida a participação sob forma de consórcio. </w:t>
      </w:r>
    </w:p>
    <w:p w:rsidR="00764389" w:rsidRPr="000650EB" w:rsidRDefault="007B0724" w:rsidP="00764389">
      <w:pPr>
        <w:jc w:val="both"/>
        <w:rPr>
          <w:rFonts w:ascii="Arial" w:hAnsi="Arial" w:cs="Arial"/>
          <w:sz w:val="24"/>
          <w:szCs w:val="24"/>
          <w:lang w:val="pt-PT"/>
        </w:rPr>
      </w:pPr>
      <w:r w:rsidRPr="000650EB">
        <w:rPr>
          <w:rFonts w:ascii="Arial" w:hAnsi="Arial" w:cs="Arial"/>
          <w:color w:val="000000"/>
          <w:sz w:val="24"/>
          <w:szCs w:val="24"/>
          <w:lang w:val="pt-PT"/>
        </w:rPr>
        <w:t xml:space="preserve">2.2 </w:t>
      </w:r>
      <w:r w:rsidR="00764389" w:rsidRPr="000650EB">
        <w:rPr>
          <w:rFonts w:ascii="Arial" w:hAnsi="Arial" w:cs="Arial"/>
          <w:color w:val="000000"/>
          <w:sz w:val="24"/>
          <w:szCs w:val="24"/>
          <w:lang w:val="pt-PT"/>
        </w:rPr>
        <w:t xml:space="preserve">As empresas </w:t>
      </w:r>
      <w:r w:rsidR="00764389" w:rsidRPr="000650EB">
        <w:rPr>
          <w:rFonts w:ascii="Arial" w:hAnsi="Arial" w:cs="Arial"/>
          <w:color w:val="000000"/>
          <w:sz w:val="24"/>
          <w:szCs w:val="24"/>
          <w:u w:val="single"/>
          <w:lang w:val="pt-PT"/>
        </w:rPr>
        <w:t>não cadastradas</w:t>
      </w:r>
      <w:r w:rsidR="00764389" w:rsidRPr="000650EB">
        <w:rPr>
          <w:rFonts w:ascii="Arial" w:hAnsi="Arial" w:cs="Arial"/>
          <w:color w:val="000000"/>
          <w:sz w:val="24"/>
          <w:szCs w:val="24"/>
          <w:lang w:val="pt-PT"/>
        </w:rPr>
        <w:t xml:space="preserve"> deverão apresentar</w:t>
      </w:r>
      <w:r w:rsidR="008057FF" w:rsidRPr="000650EB">
        <w:rPr>
          <w:rFonts w:ascii="Arial" w:hAnsi="Arial" w:cs="Arial"/>
          <w:color w:val="000000"/>
          <w:sz w:val="24"/>
          <w:szCs w:val="24"/>
          <w:lang w:val="pt-PT"/>
        </w:rPr>
        <w:t>,</w:t>
      </w:r>
      <w:r w:rsidR="00764389" w:rsidRPr="000650EB">
        <w:rPr>
          <w:rFonts w:ascii="Arial" w:hAnsi="Arial" w:cs="Arial"/>
          <w:color w:val="000000"/>
          <w:sz w:val="24"/>
          <w:szCs w:val="24"/>
          <w:lang w:val="pt-PT"/>
        </w:rPr>
        <w:t xml:space="preserve"> dentro do ENVELOPE Nº 02, os seguintes documentos de habilitação, em vigor na data da sessão pública do pregão:</w:t>
      </w:r>
    </w:p>
    <w:p w:rsidR="00764389" w:rsidRPr="000650EB" w:rsidRDefault="008057FF" w:rsidP="00764389">
      <w:pPr>
        <w:jc w:val="both"/>
        <w:rPr>
          <w:rFonts w:ascii="Arial" w:hAnsi="Arial" w:cs="Arial"/>
          <w:sz w:val="24"/>
          <w:szCs w:val="24"/>
          <w:lang w:val="pt-PT"/>
        </w:rPr>
      </w:pPr>
      <w:r w:rsidRPr="000650EB">
        <w:rPr>
          <w:rFonts w:ascii="Arial" w:hAnsi="Arial" w:cs="Arial"/>
          <w:sz w:val="24"/>
          <w:szCs w:val="24"/>
          <w:lang w:val="pt-PT"/>
        </w:rPr>
        <w:t>2.2.1</w:t>
      </w:r>
      <w:r w:rsidR="00764389" w:rsidRPr="000650EB">
        <w:rPr>
          <w:rFonts w:ascii="Arial" w:hAnsi="Arial" w:cs="Arial"/>
          <w:sz w:val="24"/>
          <w:szCs w:val="24"/>
          <w:lang w:val="pt-PT"/>
        </w:rPr>
        <w:t xml:space="preserve"> </w:t>
      </w:r>
      <w:r w:rsidR="003C12A5" w:rsidRPr="000650EB">
        <w:rPr>
          <w:rFonts w:ascii="Arial" w:hAnsi="Arial" w:cs="Arial"/>
          <w:sz w:val="24"/>
          <w:szCs w:val="24"/>
          <w:lang w:val="pt-PT"/>
        </w:rPr>
        <w:t>Prova de inscrição no Cadastro Nacional de Pessoa Jurídica (CNPJ/MF);</w:t>
      </w:r>
    </w:p>
    <w:p w:rsidR="00764389" w:rsidRPr="000650EB" w:rsidRDefault="008057FF" w:rsidP="00764389">
      <w:pPr>
        <w:jc w:val="both"/>
        <w:rPr>
          <w:rFonts w:ascii="Arial" w:hAnsi="Arial" w:cs="Arial"/>
          <w:sz w:val="24"/>
          <w:szCs w:val="24"/>
          <w:lang w:val="pt-PT"/>
        </w:rPr>
      </w:pPr>
      <w:r w:rsidRPr="000650EB">
        <w:rPr>
          <w:rFonts w:ascii="Arial" w:hAnsi="Arial" w:cs="Arial"/>
          <w:sz w:val="24"/>
          <w:szCs w:val="24"/>
          <w:lang w:val="pt-PT"/>
        </w:rPr>
        <w:t>2.2.2</w:t>
      </w:r>
      <w:r w:rsidR="00764389" w:rsidRPr="000650EB">
        <w:rPr>
          <w:rFonts w:ascii="Arial" w:hAnsi="Arial" w:cs="Arial"/>
          <w:sz w:val="24"/>
          <w:szCs w:val="24"/>
          <w:lang w:val="pt-PT"/>
        </w:rPr>
        <w:t xml:space="preserve"> </w:t>
      </w:r>
      <w:r w:rsidR="003C12A5" w:rsidRPr="000650EB">
        <w:rPr>
          <w:rFonts w:ascii="Arial" w:hAnsi="Arial" w:cs="Arial"/>
          <w:sz w:val="24"/>
          <w:szCs w:val="24"/>
          <w:lang w:val="pt-PT"/>
        </w:rPr>
        <w:t>Ato constitutivo, estatuto ou contrato social em vigor, devidamente registrado, em se tratando de sociedades comerciais e, no caso de sociedades por ações, acompanhado de documentos  de eleição de seus administradores.</w:t>
      </w:r>
    </w:p>
    <w:p w:rsidR="00764389" w:rsidRPr="000650EB" w:rsidRDefault="008057FF" w:rsidP="00764389">
      <w:pPr>
        <w:jc w:val="both"/>
        <w:rPr>
          <w:rFonts w:ascii="Arial" w:hAnsi="Arial" w:cs="Arial"/>
          <w:sz w:val="24"/>
          <w:szCs w:val="24"/>
          <w:lang w:val="pt-PT"/>
        </w:rPr>
      </w:pPr>
      <w:r w:rsidRPr="000650EB">
        <w:rPr>
          <w:rFonts w:ascii="Arial" w:hAnsi="Arial" w:cs="Arial"/>
          <w:sz w:val="24"/>
          <w:szCs w:val="24"/>
          <w:lang w:val="pt-PT"/>
        </w:rPr>
        <w:lastRenderedPageBreak/>
        <w:t>2.2.3</w:t>
      </w:r>
      <w:r w:rsidR="00764389" w:rsidRPr="000650EB">
        <w:rPr>
          <w:rFonts w:ascii="Arial" w:hAnsi="Arial" w:cs="Arial"/>
          <w:sz w:val="24"/>
          <w:szCs w:val="24"/>
          <w:lang w:val="pt-PT"/>
        </w:rPr>
        <w:t xml:space="preserve"> </w:t>
      </w:r>
      <w:r w:rsidR="003C12A5" w:rsidRPr="000650EB">
        <w:rPr>
          <w:rFonts w:ascii="Arial" w:hAnsi="Arial" w:cs="Arial"/>
          <w:sz w:val="24"/>
          <w:szCs w:val="24"/>
          <w:lang w:val="pt-PT"/>
        </w:rPr>
        <w:t>Prova de inscrição no Cadastro de Contribuintes do Estado ou do Município, se houver, relativo ao domicílio ou sede do licitante, pertinente ao seu ramo de atividade;</w:t>
      </w:r>
    </w:p>
    <w:p w:rsidR="00764389" w:rsidRPr="000650EB" w:rsidRDefault="008057FF" w:rsidP="00764389">
      <w:pPr>
        <w:jc w:val="both"/>
        <w:rPr>
          <w:rFonts w:ascii="Arial" w:hAnsi="Arial" w:cs="Arial"/>
          <w:sz w:val="24"/>
          <w:szCs w:val="24"/>
          <w:lang w:val="pt-PT"/>
        </w:rPr>
      </w:pPr>
      <w:r w:rsidRPr="000650EB">
        <w:rPr>
          <w:rFonts w:ascii="Arial" w:hAnsi="Arial" w:cs="Arial"/>
          <w:sz w:val="24"/>
          <w:szCs w:val="24"/>
          <w:lang w:val="pt-PT"/>
        </w:rPr>
        <w:t>2.2.4</w:t>
      </w:r>
      <w:r w:rsidR="00764389" w:rsidRPr="000650EB">
        <w:rPr>
          <w:rFonts w:ascii="Arial" w:hAnsi="Arial" w:cs="Arial"/>
          <w:sz w:val="24"/>
          <w:szCs w:val="24"/>
          <w:lang w:val="pt-PT"/>
        </w:rPr>
        <w:t xml:space="preserve"> </w:t>
      </w:r>
      <w:r w:rsidR="003C12A5" w:rsidRPr="000650EB">
        <w:rPr>
          <w:rFonts w:ascii="Arial" w:hAnsi="Arial" w:cs="Arial"/>
          <w:sz w:val="24"/>
          <w:szCs w:val="24"/>
          <w:lang w:val="pt-PT"/>
        </w:rPr>
        <w:t>Prova de regularidade com a Fazenda Federal (Certidão Negativa de Débitos de Tributos e Contribuições Federais expedida pela Secretaria da Receita Federal e Certidão Negativa de Débitos quanto à dívida ativa da União, expedida pela Procuradoria Geral da Fazenda Nacional), Estadual e Municipal, sendo a última do domicílio ou sede da licitante.</w:t>
      </w:r>
    </w:p>
    <w:p w:rsidR="00764389" w:rsidRPr="000650EB" w:rsidRDefault="008057FF" w:rsidP="00764389">
      <w:pPr>
        <w:jc w:val="both"/>
        <w:rPr>
          <w:rFonts w:ascii="Arial" w:hAnsi="Arial" w:cs="Arial"/>
          <w:sz w:val="24"/>
          <w:szCs w:val="24"/>
          <w:lang w:val="pt-PT"/>
        </w:rPr>
      </w:pPr>
      <w:r w:rsidRPr="000650EB">
        <w:rPr>
          <w:rFonts w:ascii="Arial" w:hAnsi="Arial" w:cs="Arial"/>
          <w:sz w:val="24"/>
          <w:szCs w:val="24"/>
          <w:lang w:val="pt-PT"/>
        </w:rPr>
        <w:t>2.2.5</w:t>
      </w:r>
      <w:r w:rsidR="00764389" w:rsidRPr="000650EB">
        <w:rPr>
          <w:rFonts w:ascii="Arial" w:hAnsi="Arial" w:cs="Arial"/>
          <w:sz w:val="24"/>
          <w:szCs w:val="24"/>
          <w:lang w:val="pt-PT"/>
        </w:rPr>
        <w:t xml:space="preserve"> </w:t>
      </w:r>
      <w:r w:rsidR="003C12A5" w:rsidRPr="000650EB">
        <w:rPr>
          <w:rFonts w:ascii="Arial" w:hAnsi="Arial" w:cs="Arial"/>
          <w:sz w:val="24"/>
          <w:szCs w:val="24"/>
          <w:lang w:val="pt-PT"/>
        </w:rPr>
        <w:t>Prova de regularidade relativa à Seguridade Social (CND/INSS), demonstrando situação regular no cumprimento dos encargos sociais instituídos em lei;</w:t>
      </w:r>
    </w:p>
    <w:p w:rsidR="00764389" w:rsidRPr="000650EB" w:rsidRDefault="008057FF" w:rsidP="00764389">
      <w:pPr>
        <w:jc w:val="both"/>
        <w:rPr>
          <w:rFonts w:ascii="Arial" w:hAnsi="Arial" w:cs="Arial"/>
          <w:sz w:val="24"/>
          <w:szCs w:val="24"/>
          <w:lang w:val="pt-PT"/>
        </w:rPr>
      </w:pPr>
      <w:r w:rsidRPr="000650EB">
        <w:rPr>
          <w:rFonts w:ascii="Arial" w:hAnsi="Arial" w:cs="Arial"/>
          <w:sz w:val="24"/>
          <w:szCs w:val="24"/>
          <w:lang w:val="pt-PT"/>
        </w:rPr>
        <w:t>2.2.6</w:t>
      </w:r>
      <w:r w:rsidR="00764389" w:rsidRPr="000650EB">
        <w:rPr>
          <w:rFonts w:ascii="Arial" w:hAnsi="Arial" w:cs="Arial"/>
          <w:sz w:val="24"/>
          <w:szCs w:val="24"/>
          <w:lang w:val="pt-PT"/>
        </w:rPr>
        <w:t xml:space="preserve"> </w:t>
      </w:r>
      <w:r w:rsidR="003C12A5" w:rsidRPr="000650EB">
        <w:rPr>
          <w:rFonts w:ascii="Arial" w:hAnsi="Arial" w:cs="Arial"/>
          <w:sz w:val="24"/>
          <w:szCs w:val="24"/>
          <w:lang w:val="pt-PT"/>
        </w:rPr>
        <w:t>Prova de regularidade (CRF) junto ao Fundo de Garantia por Tempo de Serviço (FGTS);</w:t>
      </w:r>
    </w:p>
    <w:p w:rsidR="00764389" w:rsidRPr="000650EB" w:rsidRDefault="008057FF" w:rsidP="00764389">
      <w:pPr>
        <w:jc w:val="both"/>
        <w:rPr>
          <w:rFonts w:ascii="Arial" w:hAnsi="Arial" w:cs="Arial"/>
          <w:sz w:val="24"/>
          <w:szCs w:val="24"/>
          <w:lang w:val="pt-PT"/>
        </w:rPr>
      </w:pPr>
      <w:r w:rsidRPr="000650EB">
        <w:rPr>
          <w:rFonts w:ascii="Arial" w:hAnsi="Arial" w:cs="Arial"/>
          <w:sz w:val="24"/>
          <w:szCs w:val="24"/>
          <w:lang w:val="pt-PT"/>
        </w:rPr>
        <w:t>2.2.7</w:t>
      </w:r>
      <w:r w:rsidR="00764389" w:rsidRPr="000650EB">
        <w:rPr>
          <w:rFonts w:ascii="Arial" w:hAnsi="Arial" w:cs="Arial"/>
          <w:sz w:val="24"/>
          <w:szCs w:val="24"/>
          <w:lang w:val="pt-PT"/>
        </w:rPr>
        <w:t xml:space="preserve"> </w:t>
      </w:r>
      <w:r w:rsidR="003C12A5" w:rsidRPr="000650EB">
        <w:rPr>
          <w:rFonts w:ascii="Arial" w:hAnsi="Arial" w:cs="Arial"/>
          <w:sz w:val="24"/>
          <w:szCs w:val="24"/>
          <w:lang w:val="pt-PT"/>
        </w:rPr>
        <w:t>Declaração assinada por representante legal de que a empresa licitante não foi declarada inidônea para participar em licitações ou para contratar com o poder p</w:t>
      </w:r>
      <w:r w:rsidR="00211A30" w:rsidRPr="000650EB">
        <w:rPr>
          <w:rFonts w:ascii="Arial" w:hAnsi="Arial" w:cs="Arial"/>
          <w:sz w:val="24"/>
          <w:szCs w:val="24"/>
          <w:lang w:val="pt-PT"/>
        </w:rPr>
        <w:t>úblico.</w:t>
      </w:r>
    </w:p>
    <w:p w:rsidR="003C12A5" w:rsidRPr="000650EB" w:rsidRDefault="008057FF" w:rsidP="00764389">
      <w:pPr>
        <w:jc w:val="both"/>
        <w:rPr>
          <w:rFonts w:ascii="Arial" w:hAnsi="Arial" w:cs="Arial"/>
          <w:sz w:val="24"/>
          <w:szCs w:val="24"/>
          <w:lang w:val="pt-PT"/>
        </w:rPr>
      </w:pPr>
      <w:r w:rsidRPr="000650EB">
        <w:rPr>
          <w:rFonts w:ascii="Arial" w:hAnsi="Arial" w:cs="Arial"/>
          <w:sz w:val="24"/>
          <w:szCs w:val="24"/>
          <w:lang w:val="pt-PT"/>
        </w:rPr>
        <w:t>2.2.8</w:t>
      </w:r>
      <w:r w:rsidR="00764389" w:rsidRPr="000650EB">
        <w:rPr>
          <w:rFonts w:ascii="Arial" w:hAnsi="Arial" w:cs="Arial"/>
          <w:sz w:val="24"/>
          <w:szCs w:val="24"/>
          <w:lang w:val="pt-PT"/>
        </w:rPr>
        <w:t xml:space="preserve"> </w:t>
      </w:r>
      <w:r w:rsidR="003C12A5" w:rsidRPr="000650EB">
        <w:rPr>
          <w:rFonts w:ascii="Arial" w:hAnsi="Arial" w:cs="Arial"/>
          <w:sz w:val="24"/>
          <w:szCs w:val="24"/>
          <w:lang w:val="pt-PT"/>
        </w:rPr>
        <w:t xml:space="preserve">Declaração da licitante de cumprimento ao artigo 7º, inciso XXXIII, da Constituição Federal, assinada por representante legal da empresa, conforme modelo </w:t>
      </w:r>
      <w:r w:rsidR="00B97CBF" w:rsidRPr="000650EB">
        <w:rPr>
          <w:rFonts w:ascii="Arial" w:hAnsi="Arial" w:cs="Arial"/>
          <w:b/>
          <w:sz w:val="24"/>
          <w:szCs w:val="24"/>
          <w:lang w:val="pt-PT"/>
        </w:rPr>
        <w:t>ANEXO V</w:t>
      </w:r>
      <w:r w:rsidR="00211A30" w:rsidRPr="000650EB">
        <w:rPr>
          <w:rFonts w:ascii="Arial" w:hAnsi="Arial" w:cs="Arial"/>
          <w:b/>
          <w:sz w:val="24"/>
          <w:szCs w:val="24"/>
          <w:lang w:val="pt-PT"/>
        </w:rPr>
        <w:t>I.</w:t>
      </w:r>
    </w:p>
    <w:p w:rsidR="003C12A5" w:rsidRPr="000650EB" w:rsidRDefault="008057FF" w:rsidP="003C12A5">
      <w:pPr>
        <w:jc w:val="both"/>
        <w:rPr>
          <w:rFonts w:ascii="Arial" w:hAnsi="Arial" w:cs="Arial"/>
          <w:sz w:val="24"/>
          <w:szCs w:val="24"/>
          <w:lang w:val="pt-PT"/>
        </w:rPr>
      </w:pPr>
      <w:r w:rsidRPr="000650EB">
        <w:rPr>
          <w:rFonts w:ascii="Arial" w:hAnsi="Arial" w:cs="Arial"/>
          <w:sz w:val="24"/>
          <w:szCs w:val="24"/>
          <w:lang w:val="pt-PT"/>
        </w:rPr>
        <w:t>2.2.9</w:t>
      </w:r>
      <w:r w:rsidR="00764389" w:rsidRPr="000650EB">
        <w:rPr>
          <w:rFonts w:ascii="Arial" w:hAnsi="Arial" w:cs="Arial"/>
          <w:sz w:val="24"/>
          <w:szCs w:val="24"/>
          <w:lang w:val="pt-PT"/>
        </w:rPr>
        <w:t xml:space="preserve"> </w:t>
      </w:r>
      <w:r w:rsidR="003C12A5" w:rsidRPr="000650EB">
        <w:rPr>
          <w:rFonts w:ascii="Arial" w:hAnsi="Arial" w:cs="Arial"/>
          <w:sz w:val="24"/>
          <w:szCs w:val="24"/>
          <w:lang w:val="pt-PT"/>
        </w:rPr>
        <w:t>Certidão Negativa  de falência ou Concordata expedida pelo distribuidor da sede do licitante, com data não superior a 90 (noventa) dias, contados da data de expedição do documento.</w:t>
      </w:r>
    </w:p>
    <w:p w:rsidR="003C12A5" w:rsidRPr="000650EB" w:rsidRDefault="003C12A5" w:rsidP="003C12A5">
      <w:pPr>
        <w:jc w:val="both"/>
        <w:rPr>
          <w:rFonts w:ascii="Arial" w:hAnsi="Arial" w:cs="Arial"/>
          <w:sz w:val="22"/>
        </w:rPr>
      </w:pPr>
      <w:r w:rsidRPr="000650EB">
        <w:rPr>
          <w:rFonts w:ascii="Arial" w:hAnsi="Arial" w:cs="Arial"/>
          <w:sz w:val="22"/>
        </w:rPr>
        <w:tab/>
      </w:r>
    </w:p>
    <w:p w:rsidR="003C12A5" w:rsidRPr="000650EB" w:rsidRDefault="003C12A5" w:rsidP="003C12A5">
      <w:pPr>
        <w:jc w:val="both"/>
        <w:rPr>
          <w:rFonts w:ascii="Arial" w:hAnsi="Arial" w:cs="Arial"/>
          <w:sz w:val="24"/>
          <w:szCs w:val="24"/>
        </w:rPr>
      </w:pPr>
      <w:r w:rsidRPr="000650EB">
        <w:rPr>
          <w:rFonts w:ascii="Arial" w:hAnsi="Arial" w:cs="Arial"/>
          <w:b/>
          <w:bCs/>
          <w:sz w:val="24"/>
          <w:szCs w:val="24"/>
        </w:rPr>
        <w:t>Observação 01</w:t>
      </w:r>
      <w:r w:rsidRPr="000650EB">
        <w:rPr>
          <w:rFonts w:ascii="Arial" w:hAnsi="Arial" w:cs="Arial"/>
          <w:sz w:val="24"/>
          <w:szCs w:val="24"/>
        </w:rPr>
        <w:t xml:space="preserve">: Os documentos, do item </w:t>
      </w:r>
      <w:r w:rsidR="00003315" w:rsidRPr="000650EB">
        <w:rPr>
          <w:rFonts w:ascii="Arial" w:hAnsi="Arial" w:cs="Arial"/>
          <w:sz w:val="24"/>
          <w:szCs w:val="24"/>
        </w:rPr>
        <w:t>2.2.</w:t>
      </w:r>
      <w:r w:rsidRPr="000650EB">
        <w:rPr>
          <w:rFonts w:ascii="Arial" w:hAnsi="Arial" w:cs="Arial"/>
          <w:sz w:val="24"/>
          <w:szCs w:val="24"/>
        </w:rPr>
        <w:t>7 deverão ser apresen</w:t>
      </w:r>
      <w:r w:rsidR="00003315" w:rsidRPr="000650EB">
        <w:rPr>
          <w:rFonts w:ascii="Arial" w:hAnsi="Arial" w:cs="Arial"/>
          <w:sz w:val="24"/>
          <w:szCs w:val="24"/>
        </w:rPr>
        <w:t>tados em originais ou em cópias</w:t>
      </w:r>
      <w:r w:rsidRPr="000650EB">
        <w:rPr>
          <w:rFonts w:ascii="Arial" w:hAnsi="Arial" w:cs="Arial"/>
          <w:sz w:val="24"/>
          <w:szCs w:val="24"/>
        </w:rPr>
        <w:t xml:space="preserve"> reprográficas autenticadas. As cópias poderão ser autenticadas pelo pregoeiro mediante a apresentação dos originais.</w:t>
      </w:r>
    </w:p>
    <w:p w:rsidR="003C12A5" w:rsidRPr="000650EB" w:rsidRDefault="003C12A5" w:rsidP="003C12A5">
      <w:pPr>
        <w:jc w:val="both"/>
        <w:rPr>
          <w:rFonts w:ascii="Arial" w:hAnsi="Arial" w:cs="Arial"/>
          <w:b/>
          <w:bCs/>
          <w:sz w:val="24"/>
          <w:szCs w:val="24"/>
        </w:rPr>
      </w:pPr>
    </w:p>
    <w:p w:rsidR="00FF47D9" w:rsidRPr="000650EB" w:rsidRDefault="007B0724" w:rsidP="00003315">
      <w:pPr>
        <w:jc w:val="both"/>
        <w:rPr>
          <w:rFonts w:ascii="Arial" w:hAnsi="Arial" w:cs="Arial"/>
          <w:sz w:val="24"/>
          <w:szCs w:val="24"/>
        </w:rPr>
      </w:pPr>
      <w:r w:rsidRPr="000650EB">
        <w:rPr>
          <w:rFonts w:ascii="Arial" w:hAnsi="Arial" w:cs="Arial"/>
          <w:b/>
          <w:bCs/>
          <w:sz w:val="24"/>
          <w:szCs w:val="24"/>
        </w:rPr>
        <w:t>Observação 02</w:t>
      </w:r>
      <w:r w:rsidR="003C12A5" w:rsidRPr="000650EB">
        <w:rPr>
          <w:rFonts w:ascii="Arial" w:hAnsi="Arial" w:cs="Arial"/>
          <w:b/>
          <w:bCs/>
          <w:sz w:val="24"/>
          <w:szCs w:val="24"/>
        </w:rPr>
        <w:t xml:space="preserve">: </w:t>
      </w:r>
      <w:r w:rsidR="003C12A5" w:rsidRPr="000650EB">
        <w:rPr>
          <w:rFonts w:ascii="Arial" w:hAnsi="Arial" w:cs="Arial"/>
          <w:sz w:val="24"/>
          <w:szCs w:val="24"/>
        </w:rPr>
        <w:t>O envelope de documentação que não for aberto ficará em poder do pregoeiro pelo prazo de 30 (trinta) dias, a contar da homologação da licitação, devendo a licitante retirá-lo, após aquele período, no prazo de 5 (cinco) dias, sob pena de inutilização do envelope.</w:t>
      </w:r>
    </w:p>
    <w:p w:rsidR="00003315" w:rsidRPr="000650EB" w:rsidRDefault="00003315" w:rsidP="00003315">
      <w:pPr>
        <w:jc w:val="both"/>
        <w:rPr>
          <w:rFonts w:ascii="Arial" w:hAnsi="Arial" w:cs="Arial"/>
          <w:sz w:val="24"/>
          <w:szCs w:val="24"/>
          <w:lang w:val="pt-PT"/>
        </w:rPr>
      </w:pPr>
    </w:p>
    <w:p w:rsidR="00FF47D9" w:rsidRPr="000650EB" w:rsidRDefault="00FF47D9" w:rsidP="007A29FA">
      <w:pPr>
        <w:pBdr>
          <w:top w:val="single" w:sz="4" w:space="1" w:color="auto"/>
          <w:left w:val="single" w:sz="4" w:space="4" w:color="auto"/>
          <w:bottom w:val="single" w:sz="4" w:space="1" w:color="auto"/>
          <w:right w:val="single" w:sz="4" w:space="2" w:color="auto"/>
        </w:pBdr>
        <w:jc w:val="both"/>
        <w:rPr>
          <w:rFonts w:ascii="Arial" w:hAnsi="Arial" w:cs="Arial"/>
          <w:b/>
          <w:sz w:val="24"/>
          <w:szCs w:val="24"/>
        </w:rPr>
      </w:pPr>
      <w:r w:rsidRPr="000650EB">
        <w:rPr>
          <w:rFonts w:ascii="Arial" w:hAnsi="Arial" w:cs="Arial"/>
          <w:b/>
          <w:sz w:val="24"/>
          <w:szCs w:val="24"/>
        </w:rPr>
        <w:t>3 - DAS CONDIÇÕES PARA PARTICIPAÇÃO NA LICITAÇÃO E DA FORMA DE APRESENTAÇÃO DOS ENVELOPES</w:t>
      </w:r>
    </w:p>
    <w:p w:rsidR="00FF47D9" w:rsidRPr="000650EB" w:rsidRDefault="00FF47D9" w:rsidP="00BB2E9E">
      <w:pPr>
        <w:jc w:val="both"/>
        <w:rPr>
          <w:rFonts w:ascii="Arial" w:hAnsi="Arial" w:cs="Arial"/>
          <w:sz w:val="24"/>
          <w:szCs w:val="24"/>
        </w:rPr>
      </w:pPr>
      <w:r w:rsidRPr="000650EB">
        <w:rPr>
          <w:rFonts w:ascii="Arial" w:hAnsi="Arial" w:cs="Arial"/>
          <w:sz w:val="24"/>
          <w:szCs w:val="24"/>
        </w:rPr>
        <w:t>3.1 Os interessados, no dia, hora e local fixados no preâmbulo deste Edital, para a realização desta licitação, deverão entregar os seus envelopes contendo a Proposta de Preços (Envelope nº 1) e os Documentos de Habilitação (Envelope nº 2) devidamente fechados e indevassáveis, rubricados no seu fecho, contendo em sua parte externa os seguintes dizeres:</w:t>
      </w:r>
    </w:p>
    <w:p w:rsidR="00003315" w:rsidRPr="000650EB" w:rsidRDefault="00003315" w:rsidP="007A29FA">
      <w:pPr>
        <w:ind w:firstLine="1418"/>
        <w:jc w:val="both"/>
        <w:rPr>
          <w:rFonts w:ascii="Arial" w:hAnsi="Arial" w:cs="Arial"/>
          <w:sz w:val="24"/>
          <w:szCs w:val="24"/>
        </w:rPr>
      </w:pPr>
    </w:p>
    <w:p w:rsidR="00FF47D9" w:rsidRPr="000650EB" w:rsidRDefault="00BD7259" w:rsidP="007A29FA">
      <w:pPr>
        <w:ind w:firstLine="1418"/>
        <w:jc w:val="both"/>
        <w:rPr>
          <w:rFonts w:ascii="Arial" w:hAnsi="Arial" w:cs="Arial"/>
          <w:b/>
          <w:sz w:val="24"/>
          <w:szCs w:val="24"/>
        </w:rPr>
      </w:pPr>
      <w:r w:rsidRPr="000650EB">
        <w:rPr>
          <w:rFonts w:ascii="Arial" w:hAnsi="Arial" w:cs="Arial"/>
          <w:b/>
          <w:sz w:val="24"/>
          <w:szCs w:val="24"/>
        </w:rPr>
        <w:t>E</w:t>
      </w:r>
      <w:r w:rsidR="00EC02A7" w:rsidRPr="000650EB">
        <w:rPr>
          <w:rFonts w:ascii="Arial" w:hAnsi="Arial" w:cs="Arial"/>
          <w:b/>
          <w:sz w:val="24"/>
          <w:szCs w:val="24"/>
        </w:rPr>
        <w:t>NVELOPE</w:t>
      </w:r>
      <w:r w:rsidRPr="000650EB">
        <w:rPr>
          <w:rFonts w:ascii="Arial" w:hAnsi="Arial" w:cs="Arial"/>
          <w:b/>
          <w:sz w:val="24"/>
          <w:szCs w:val="24"/>
        </w:rPr>
        <w:t xml:space="preserve"> 1</w:t>
      </w:r>
    </w:p>
    <w:p w:rsidR="00FF47D9" w:rsidRPr="000650EB" w:rsidRDefault="0027172A" w:rsidP="007A29FA">
      <w:pPr>
        <w:pStyle w:val="Ttulo4"/>
        <w:ind w:firstLine="1418"/>
        <w:jc w:val="both"/>
        <w:rPr>
          <w:rFonts w:cs="Arial"/>
          <w:sz w:val="24"/>
          <w:szCs w:val="24"/>
        </w:rPr>
      </w:pPr>
      <w:r w:rsidRPr="000650EB">
        <w:rPr>
          <w:rFonts w:cs="Arial"/>
          <w:sz w:val="24"/>
          <w:szCs w:val="24"/>
        </w:rPr>
        <w:t xml:space="preserve">Prefeitura </w:t>
      </w:r>
      <w:r w:rsidR="00BD7259" w:rsidRPr="000650EB">
        <w:rPr>
          <w:rFonts w:cs="Arial"/>
          <w:sz w:val="24"/>
          <w:szCs w:val="24"/>
        </w:rPr>
        <w:t xml:space="preserve"> de Rosário do Sul</w:t>
      </w:r>
    </w:p>
    <w:p w:rsidR="00FF47D9" w:rsidRPr="000650EB" w:rsidRDefault="00FF47D9" w:rsidP="007A29FA">
      <w:pPr>
        <w:ind w:firstLine="1418"/>
        <w:jc w:val="both"/>
        <w:rPr>
          <w:rFonts w:ascii="Arial" w:hAnsi="Arial" w:cs="Arial"/>
          <w:b/>
          <w:sz w:val="24"/>
          <w:szCs w:val="24"/>
        </w:rPr>
      </w:pPr>
      <w:r w:rsidRPr="000650EB">
        <w:rPr>
          <w:rFonts w:ascii="Arial" w:hAnsi="Arial" w:cs="Arial"/>
          <w:b/>
          <w:sz w:val="24"/>
          <w:szCs w:val="24"/>
        </w:rPr>
        <w:t>Edital de PREGÃO</w:t>
      </w:r>
      <w:r w:rsidR="00BD7259" w:rsidRPr="000650EB">
        <w:rPr>
          <w:rFonts w:ascii="Arial" w:hAnsi="Arial" w:cs="Arial"/>
          <w:b/>
          <w:sz w:val="24"/>
          <w:szCs w:val="24"/>
        </w:rPr>
        <w:t xml:space="preserve"> PRESENCIAL </w:t>
      </w:r>
      <w:r w:rsidRPr="000650EB">
        <w:rPr>
          <w:rFonts w:ascii="Arial" w:hAnsi="Arial" w:cs="Arial"/>
          <w:b/>
          <w:sz w:val="24"/>
          <w:szCs w:val="24"/>
        </w:rPr>
        <w:t xml:space="preserve"> N</w:t>
      </w:r>
      <w:r w:rsidRPr="000650EB">
        <w:rPr>
          <w:rFonts w:ascii="Arial" w:hAnsi="Arial" w:cs="Arial"/>
          <w:b/>
          <w:strike/>
          <w:kern w:val="24"/>
          <w:sz w:val="24"/>
          <w:szCs w:val="24"/>
        </w:rPr>
        <w:t>°</w:t>
      </w:r>
      <w:r w:rsidR="000E1DCC" w:rsidRPr="000650EB">
        <w:rPr>
          <w:rFonts w:ascii="Arial" w:hAnsi="Arial" w:cs="Arial"/>
          <w:b/>
          <w:kern w:val="24"/>
          <w:sz w:val="24"/>
          <w:szCs w:val="24"/>
        </w:rPr>
        <w:t xml:space="preserve"> </w:t>
      </w:r>
      <w:r w:rsidR="00C86A0B">
        <w:rPr>
          <w:rFonts w:ascii="Arial" w:hAnsi="Arial" w:cs="Arial"/>
          <w:b/>
          <w:kern w:val="24"/>
          <w:sz w:val="24"/>
          <w:szCs w:val="24"/>
        </w:rPr>
        <w:t>0</w:t>
      </w:r>
      <w:r w:rsidR="00DA26BF">
        <w:rPr>
          <w:rFonts w:ascii="Arial" w:hAnsi="Arial" w:cs="Arial"/>
          <w:b/>
          <w:kern w:val="24"/>
          <w:sz w:val="24"/>
          <w:szCs w:val="24"/>
        </w:rPr>
        <w:t>4</w:t>
      </w:r>
      <w:r w:rsidR="003D2C96" w:rsidRPr="000650EB">
        <w:rPr>
          <w:rFonts w:ascii="Arial" w:hAnsi="Arial" w:cs="Arial"/>
          <w:b/>
          <w:kern w:val="24"/>
          <w:sz w:val="24"/>
          <w:szCs w:val="24"/>
        </w:rPr>
        <w:t>/</w:t>
      </w:r>
      <w:r w:rsidR="000E1DCC" w:rsidRPr="000650EB">
        <w:rPr>
          <w:rFonts w:ascii="Arial" w:hAnsi="Arial" w:cs="Arial"/>
          <w:b/>
          <w:kern w:val="24"/>
          <w:sz w:val="24"/>
          <w:szCs w:val="24"/>
        </w:rPr>
        <w:t>20</w:t>
      </w:r>
      <w:r w:rsidR="00C86A0B">
        <w:rPr>
          <w:rFonts w:ascii="Arial" w:hAnsi="Arial" w:cs="Arial"/>
          <w:b/>
          <w:kern w:val="24"/>
          <w:sz w:val="24"/>
          <w:szCs w:val="24"/>
        </w:rPr>
        <w:t>20</w:t>
      </w:r>
    </w:p>
    <w:p w:rsidR="00FF47D9" w:rsidRPr="000650EB" w:rsidRDefault="00FF47D9" w:rsidP="007A29FA">
      <w:pPr>
        <w:ind w:firstLine="1418"/>
        <w:jc w:val="both"/>
        <w:rPr>
          <w:rFonts w:ascii="Arial" w:hAnsi="Arial" w:cs="Arial"/>
          <w:b/>
          <w:color w:val="FF0000"/>
          <w:sz w:val="24"/>
          <w:szCs w:val="24"/>
        </w:rPr>
      </w:pPr>
      <w:r w:rsidRPr="000650EB">
        <w:rPr>
          <w:rFonts w:ascii="Arial" w:hAnsi="Arial" w:cs="Arial"/>
          <w:b/>
          <w:sz w:val="24"/>
          <w:szCs w:val="24"/>
        </w:rPr>
        <w:t>Expediente n</w:t>
      </w:r>
      <w:r w:rsidRPr="000650EB">
        <w:rPr>
          <w:rFonts w:ascii="Arial" w:hAnsi="Arial" w:cs="Arial"/>
          <w:b/>
          <w:strike/>
          <w:kern w:val="24"/>
          <w:sz w:val="24"/>
          <w:szCs w:val="24"/>
        </w:rPr>
        <w:t>°</w:t>
      </w:r>
      <w:r w:rsidRPr="000650EB">
        <w:rPr>
          <w:rFonts w:ascii="Arial" w:hAnsi="Arial" w:cs="Arial"/>
          <w:b/>
          <w:kern w:val="24"/>
          <w:sz w:val="24"/>
          <w:szCs w:val="24"/>
        </w:rPr>
        <w:t xml:space="preserve"> </w:t>
      </w:r>
    </w:p>
    <w:p w:rsidR="00FF47D9" w:rsidRPr="000650EB" w:rsidRDefault="00FF47D9" w:rsidP="007A29FA">
      <w:pPr>
        <w:ind w:firstLine="1418"/>
        <w:jc w:val="both"/>
        <w:rPr>
          <w:rFonts w:ascii="Arial" w:hAnsi="Arial" w:cs="Arial"/>
          <w:sz w:val="24"/>
          <w:szCs w:val="24"/>
        </w:rPr>
      </w:pPr>
      <w:r w:rsidRPr="000650EB">
        <w:rPr>
          <w:rFonts w:ascii="Arial" w:hAnsi="Arial" w:cs="Arial"/>
          <w:b/>
          <w:sz w:val="24"/>
          <w:szCs w:val="24"/>
        </w:rPr>
        <w:t>Envelope n° 1 – PROPOSTA</w:t>
      </w:r>
    </w:p>
    <w:p w:rsidR="00FF47D9" w:rsidRPr="000650EB" w:rsidRDefault="00FF47D9" w:rsidP="007A29FA">
      <w:pPr>
        <w:ind w:firstLine="1418"/>
        <w:jc w:val="both"/>
        <w:rPr>
          <w:rFonts w:ascii="Arial" w:hAnsi="Arial" w:cs="Arial"/>
          <w:b/>
          <w:sz w:val="24"/>
          <w:szCs w:val="24"/>
        </w:rPr>
      </w:pPr>
      <w:r w:rsidRPr="000650EB">
        <w:rPr>
          <w:rFonts w:ascii="Arial" w:hAnsi="Arial" w:cs="Arial"/>
          <w:b/>
          <w:sz w:val="24"/>
          <w:szCs w:val="24"/>
        </w:rPr>
        <w:t>Razão Social do Proponente:</w:t>
      </w:r>
    </w:p>
    <w:p w:rsidR="00FF47D9" w:rsidRPr="000650EB" w:rsidRDefault="00FF47D9" w:rsidP="007A29FA">
      <w:pPr>
        <w:ind w:firstLine="1418"/>
        <w:jc w:val="both"/>
        <w:rPr>
          <w:rFonts w:ascii="Arial" w:hAnsi="Arial" w:cs="Arial"/>
          <w:b/>
          <w:sz w:val="24"/>
          <w:szCs w:val="24"/>
        </w:rPr>
      </w:pPr>
      <w:r w:rsidRPr="000650EB">
        <w:rPr>
          <w:rFonts w:ascii="Arial" w:hAnsi="Arial" w:cs="Arial"/>
          <w:b/>
          <w:sz w:val="24"/>
          <w:szCs w:val="24"/>
        </w:rPr>
        <w:t>CNPJ Nº</w:t>
      </w:r>
      <w:r w:rsidR="00BD7259" w:rsidRPr="000650EB">
        <w:rPr>
          <w:rFonts w:ascii="Arial" w:hAnsi="Arial" w:cs="Arial"/>
          <w:b/>
          <w:sz w:val="24"/>
          <w:szCs w:val="24"/>
        </w:rPr>
        <w:t>:</w:t>
      </w:r>
    </w:p>
    <w:p w:rsidR="00FF47D9" w:rsidRDefault="00FF47D9" w:rsidP="007A29FA">
      <w:pPr>
        <w:ind w:firstLine="1418"/>
        <w:jc w:val="both"/>
        <w:rPr>
          <w:rFonts w:ascii="Arial" w:hAnsi="Arial" w:cs="Arial"/>
          <w:b/>
          <w:sz w:val="24"/>
          <w:szCs w:val="24"/>
        </w:rPr>
      </w:pPr>
    </w:p>
    <w:p w:rsidR="001C1486" w:rsidRDefault="001C1486" w:rsidP="007A29FA">
      <w:pPr>
        <w:ind w:firstLine="1418"/>
        <w:jc w:val="both"/>
        <w:rPr>
          <w:rFonts w:ascii="Arial" w:hAnsi="Arial" w:cs="Arial"/>
          <w:b/>
          <w:sz w:val="24"/>
          <w:szCs w:val="24"/>
        </w:rPr>
      </w:pPr>
    </w:p>
    <w:p w:rsidR="001C1486" w:rsidRPr="000650EB" w:rsidRDefault="001C1486" w:rsidP="007A29FA">
      <w:pPr>
        <w:ind w:firstLine="1418"/>
        <w:jc w:val="both"/>
        <w:rPr>
          <w:rFonts w:ascii="Arial" w:hAnsi="Arial" w:cs="Arial"/>
          <w:b/>
          <w:sz w:val="24"/>
          <w:szCs w:val="24"/>
        </w:rPr>
      </w:pPr>
    </w:p>
    <w:p w:rsidR="00BD7259" w:rsidRPr="000650EB" w:rsidRDefault="00BD7259" w:rsidP="007A29FA">
      <w:pPr>
        <w:ind w:firstLine="1418"/>
        <w:jc w:val="both"/>
        <w:rPr>
          <w:rFonts w:ascii="Arial" w:hAnsi="Arial" w:cs="Arial"/>
          <w:b/>
          <w:sz w:val="24"/>
          <w:szCs w:val="24"/>
        </w:rPr>
      </w:pPr>
      <w:r w:rsidRPr="000650EB">
        <w:rPr>
          <w:rFonts w:ascii="Arial" w:hAnsi="Arial" w:cs="Arial"/>
          <w:b/>
          <w:sz w:val="24"/>
          <w:szCs w:val="24"/>
        </w:rPr>
        <w:lastRenderedPageBreak/>
        <w:t>ENVELOPE 2</w:t>
      </w:r>
    </w:p>
    <w:p w:rsidR="00BD7259" w:rsidRPr="000650EB" w:rsidRDefault="0027172A" w:rsidP="007A29FA">
      <w:pPr>
        <w:pStyle w:val="Ttulo4"/>
        <w:ind w:firstLine="1418"/>
        <w:jc w:val="both"/>
        <w:rPr>
          <w:rFonts w:cs="Arial"/>
          <w:sz w:val="24"/>
          <w:szCs w:val="24"/>
        </w:rPr>
      </w:pPr>
      <w:r w:rsidRPr="000650EB">
        <w:rPr>
          <w:rFonts w:cs="Arial"/>
          <w:sz w:val="24"/>
          <w:szCs w:val="24"/>
        </w:rPr>
        <w:t xml:space="preserve">Prefeitura </w:t>
      </w:r>
      <w:r w:rsidR="00BD7259" w:rsidRPr="000650EB">
        <w:rPr>
          <w:rFonts w:cs="Arial"/>
          <w:sz w:val="24"/>
          <w:szCs w:val="24"/>
        </w:rPr>
        <w:t xml:space="preserve"> de Rosário do Sul</w:t>
      </w:r>
    </w:p>
    <w:p w:rsidR="00FF47D9" w:rsidRPr="000650EB" w:rsidRDefault="00FF47D9" w:rsidP="007A29FA">
      <w:pPr>
        <w:ind w:firstLine="1418"/>
        <w:jc w:val="both"/>
        <w:rPr>
          <w:rFonts w:ascii="Arial" w:hAnsi="Arial" w:cs="Arial"/>
          <w:b/>
          <w:sz w:val="24"/>
          <w:szCs w:val="24"/>
        </w:rPr>
      </w:pPr>
      <w:r w:rsidRPr="000650EB">
        <w:rPr>
          <w:rFonts w:ascii="Arial" w:hAnsi="Arial" w:cs="Arial"/>
          <w:b/>
          <w:sz w:val="24"/>
          <w:szCs w:val="24"/>
        </w:rPr>
        <w:t>Edital de PREGÃO</w:t>
      </w:r>
      <w:r w:rsidR="008E2294" w:rsidRPr="000650EB">
        <w:rPr>
          <w:rFonts w:ascii="Arial" w:hAnsi="Arial" w:cs="Arial"/>
          <w:b/>
          <w:sz w:val="24"/>
          <w:szCs w:val="24"/>
        </w:rPr>
        <w:t xml:space="preserve"> P</w:t>
      </w:r>
      <w:r w:rsidR="00BD7259" w:rsidRPr="000650EB">
        <w:rPr>
          <w:rFonts w:ascii="Arial" w:hAnsi="Arial" w:cs="Arial"/>
          <w:b/>
          <w:sz w:val="24"/>
          <w:szCs w:val="24"/>
        </w:rPr>
        <w:t xml:space="preserve">RESENCIAL </w:t>
      </w:r>
      <w:r w:rsidRPr="000650EB">
        <w:rPr>
          <w:rFonts w:ascii="Arial" w:hAnsi="Arial" w:cs="Arial"/>
          <w:b/>
          <w:sz w:val="24"/>
          <w:szCs w:val="24"/>
        </w:rPr>
        <w:t>N</w:t>
      </w:r>
      <w:r w:rsidRPr="000650EB">
        <w:rPr>
          <w:rFonts w:ascii="Arial" w:hAnsi="Arial" w:cs="Arial"/>
          <w:b/>
          <w:strike/>
          <w:kern w:val="24"/>
          <w:sz w:val="24"/>
          <w:szCs w:val="24"/>
        </w:rPr>
        <w:t>°</w:t>
      </w:r>
      <w:r w:rsidR="000E1DCC" w:rsidRPr="000650EB">
        <w:rPr>
          <w:rFonts w:ascii="Arial" w:hAnsi="Arial" w:cs="Arial"/>
          <w:b/>
          <w:kern w:val="24"/>
          <w:sz w:val="24"/>
          <w:szCs w:val="24"/>
        </w:rPr>
        <w:t xml:space="preserve"> </w:t>
      </w:r>
      <w:r w:rsidR="008263AD" w:rsidRPr="000650EB">
        <w:rPr>
          <w:rFonts w:ascii="Arial" w:hAnsi="Arial" w:cs="Arial"/>
          <w:b/>
          <w:kern w:val="24"/>
          <w:sz w:val="24"/>
          <w:szCs w:val="24"/>
        </w:rPr>
        <w:t>0</w:t>
      </w:r>
      <w:r w:rsidR="00DA26BF">
        <w:rPr>
          <w:rFonts w:ascii="Arial" w:hAnsi="Arial" w:cs="Arial"/>
          <w:b/>
          <w:kern w:val="24"/>
          <w:sz w:val="24"/>
          <w:szCs w:val="24"/>
        </w:rPr>
        <w:t>4</w:t>
      </w:r>
      <w:r w:rsidR="00C86A0B">
        <w:rPr>
          <w:rFonts w:ascii="Arial" w:hAnsi="Arial" w:cs="Arial"/>
          <w:b/>
          <w:sz w:val="24"/>
          <w:szCs w:val="24"/>
        </w:rPr>
        <w:t>/2020</w:t>
      </w:r>
    </w:p>
    <w:p w:rsidR="00FF47D9" w:rsidRPr="000650EB" w:rsidRDefault="00FF47D9" w:rsidP="007A29FA">
      <w:pPr>
        <w:ind w:firstLine="1418"/>
        <w:jc w:val="both"/>
        <w:rPr>
          <w:rFonts w:ascii="Arial" w:hAnsi="Arial" w:cs="Arial"/>
          <w:b/>
          <w:kern w:val="24"/>
          <w:sz w:val="24"/>
          <w:szCs w:val="24"/>
        </w:rPr>
      </w:pPr>
      <w:r w:rsidRPr="000650EB">
        <w:rPr>
          <w:rFonts w:ascii="Arial" w:hAnsi="Arial" w:cs="Arial"/>
          <w:b/>
          <w:sz w:val="24"/>
          <w:szCs w:val="24"/>
        </w:rPr>
        <w:t>Expediente n</w:t>
      </w:r>
      <w:r w:rsidRPr="000650EB">
        <w:rPr>
          <w:rFonts w:ascii="Arial" w:hAnsi="Arial" w:cs="Arial"/>
          <w:b/>
          <w:strike/>
          <w:kern w:val="24"/>
          <w:sz w:val="24"/>
          <w:szCs w:val="24"/>
        </w:rPr>
        <w:t>°</w:t>
      </w:r>
      <w:r w:rsidRPr="000650EB">
        <w:rPr>
          <w:rFonts w:ascii="Arial" w:hAnsi="Arial" w:cs="Arial"/>
          <w:b/>
          <w:kern w:val="24"/>
          <w:sz w:val="24"/>
          <w:szCs w:val="24"/>
        </w:rPr>
        <w:t xml:space="preserve"> </w:t>
      </w:r>
    </w:p>
    <w:p w:rsidR="00FF47D9" w:rsidRPr="000650EB" w:rsidRDefault="00FF47D9" w:rsidP="007A29FA">
      <w:pPr>
        <w:ind w:firstLine="1418"/>
        <w:jc w:val="both"/>
        <w:rPr>
          <w:rFonts w:ascii="Arial" w:hAnsi="Arial" w:cs="Arial"/>
          <w:b/>
          <w:sz w:val="24"/>
          <w:szCs w:val="24"/>
        </w:rPr>
      </w:pPr>
      <w:r w:rsidRPr="000650EB">
        <w:rPr>
          <w:rFonts w:ascii="Arial" w:hAnsi="Arial" w:cs="Arial"/>
          <w:b/>
          <w:sz w:val="24"/>
          <w:szCs w:val="24"/>
        </w:rPr>
        <w:t xml:space="preserve">Envelope n° 2 – DOCUMENTOS DE HABILITAÇÃO </w:t>
      </w:r>
    </w:p>
    <w:p w:rsidR="00FF47D9" w:rsidRPr="000650EB" w:rsidRDefault="00FF47D9" w:rsidP="007A29FA">
      <w:pPr>
        <w:ind w:left="1985" w:hanging="567"/>
        <w:jc w:val="both"/>
        <w:rPr>
          <w:rFonts w:ascii="Arial" w:hAnsi="Arial" w:cs="Arial"/>
          <w:b/>
          <w:sz w:val="24"/>
          <w:szCs w:val="24"/>
        </w:rPr>
      </w:pPr>
      <w:r w:rsidRPr="000650EB">
        <w:rPr>
          <w:rFonts w:ascii="Arial" w:hAnsi="Arial" w:cs="Arial"/>
          <w:b/>
          <w:sz w:val="24"/>
          <w:szCs w:val="24"/>
        </w:rPr>
        <w:t>Razão Social do Proponente:</w:t>
      </w:r>
    </w:p>
    <w:p w:rsidR="00FF47D9" w:rsidRPr="000650EB" w:rsidRDefault="00FF47D9" w:rsidP="007A29FA">
      <w:pPr>
        <w:ind w:firstLine="1418"/>
        <w:jc w:val="both"/>
        <w:rPr>
          <w:rFonts w:ascii="Arial" w:hAnsi="Arial" w:cs="Arial"/>
          <w:b/>
          <w:sz w:val="24"/>
          <w:szCs w:val="24"/>
        </w:rPr>
      </w:pPr>
      <w:r w:rsidRPr="000650EB">
        <w:rPr>
          <w:rFonts w:ascii="Arial" w:hAnsi="Arial" w:cs="Arial"/>
          <w:b/>
          <w:sz w:val="24"/>
          <w:szCs w:val="24"/>
        </w:rPr>
        <w:t>CNPJ Nº</w:t>
      </w:r>
    </w:p>
    <w:p w:rsidR="00FF47D9" w:rsidRPr="000650EB" w:rsidRDefault="00FF47D9" w:rsidP="007A29FA">
      <w:pPr>
        <w:ind w:firstLine="1418"/>
        <w:jc w:val="both"/>
        <w:rPr>
          <w:rFonts w:ascii="Arial" w:hAnsi="Arial" w:cs="Arial"/>
          <w:b/>
          <w:sz w:val="24"/>
          <w:szCs w:val="24"/>
        </w:rPr>
      </w:pPr>
    </w:p>
    <w:p w:rsidR="00FF47D9" w:rsidRPr="000650EB" w:rsidRDefault="00FF47D9" w:rsidP="00EC02A7">
      <w:pPr>
        <w:jc w:val="both"/>
        <w:rPr>
          <w:rFonts w:ascii="Arial" w:hAnsi="Arial" w:cs="Arial"/>
          <w:sz w:val="24"/>
          <w:szCs w:val="24"/>
        </w:rPr>
      </w:pPr>
      <w:r w:rsidRPr="000650EB">
        <w:rPr>
          <w:rFonts w:ascii="Arial" w:hAnsi="Arial" w:cs="Arial"/>
          <w:sz w:val="24"/>
          <w:szCs w:val="24"/>
        </w:rPr>
        <w:t>3.2 Declaração de Atendimento às C</w:t>
      </w:r>
      <w:r w:rsidR="004D68D9" w:rsidRPr="000650EB">
        <w:rPr>
          <w:rFonts w:ascii="Arial" w:hAnsi="Arial" w:cs="Arial"/>
          <w:sz w:val="24"/>
          <w:szCs w:val="24"/>
        </w:rPr>
        <w:t xml:space="preserve">ondições de Habilitação, </w:t>
      </w:r>
      <w:r w:rsidRPr="000650EB">
        <w:rPr>
          <w:rFonts w:ascii="Arial" w:hAnsi="Arial" w:cs="Arial"/>
          <w:sz w:val="24"/>
          <w:szCs w:val="24"/>
        </w:rPr>
        <w:t>Car</w:t>
      </w:r>
      <w:r w:rsidR="004D68D9" w:rsidRPr="000650EB">
        <w:rPr>
          <w:rFonts w:ascii="Arial" w:hAnsi="Arial" w:cs="Arial"/>
          <w:sz w:val="24"/>
          <w:szCs w:val="24"/>
        </w:rPr>
        <w:t>ta de Credenciamento</w:t>
      </w:r>
      <w:r w:rsidRPr="000650EB">
        <w:rPr>
          <w:rFonts w:ascii="Arial" w:hAnsi="Arial" w:cs="Arial"/>
          <w:sz w:val="24"/>
          <w:szCs w:val="24"/>
        </w:rPr>
        <w:t xml:space="preserve"> ou outro</w:t>
      </w:r>
      <w:r w:rsidR="004D68D9" w:rsidRPr="000650EB">
        <w:rPr>
          <w:rFonts w:ascii="Arial" w:hAnsi="Arial" w:cs="Arial"/>
          <w:sz w:val="24"/>
          <w:szCs w:val="24"/>
        </w:rPr>
        <w:t xml:space="preserve"> documento conforme item 3.3. as</w:t>
      </w:r>
      <w:r w:rsidRPr="000650EB">
        <w:rPr>
          <w:rFonts w:ascii="Arial" w:hAnsi="Arial" w:cs="Arial"/>
          <w:sz w:val="24"/>
          <w:szCs w:val="24"/>
        </w:rPr>
        <w:t xml:space="preserve"> quais deverão ser apresentadas por fora do envelope nº 01 – Proposta.</w:t>
      </w:r>
    </w:p>
    <w:p w:rsidR="006C56A4" w:rsidRPr="000650EB" w:rsidRDefault="00FF47D9" w:rsidP="006C56A4">
      <w:pPr>
        <w:jc w:val="both"/>
        <w:rPr>
          <w:rFonts w:ascii="Arial" w:hAnsi="Arial" w:cs="Arial"/>
          <w:sz w:val="24"/>
          <w:szCs w:val="24"/>
        </w:rPr>
      </w:pPr>
      <w:r w:rsidRPr="000650EB">
        <w:rPr>
          <w:rFonts w:ascii="Arial" w:hAnsi="Arial" w:cs="Arial"/>
          <w:sz w:val="24"/>
          <w:szCs w:val="24"/>
        </w:rPr>
        <w:t>3.3. Do Credenciamento dos Representantes</w:t>
      </w:r>
      <w:r w:rsidR="00EC02A7" w:rsidRPr="000650EB">
        <w:rPr>
          <w:rFonts w:ascii="Arial" w:hAnsi="Arial" w:cs="Arial"/>
          <w:sz w:val="24"/>
          <w:szCs w:val="24"/>
        </w:rPr>
        <w:t>:</w:t>
      </w:r>
    </w:p>
    <w:p w:rsidR="00FF47D9" w:rsidRPr="000650EB" w:rsidRDefault="006C56A4" w:rsidP="006C56A4">
      <w:pPr>
        <w:jc w:val="both"/>
        <w:rPr>
          <w:rFonts w:ascii="Arial" w:hAnsi="Arial" w:cs="Arial"/>
          <w:sz w:val="24"/>
          <w:szCs w:val="24"/>
        </w:rPr>
      </w:pPr>
      <w:r w:rsidRPr="000650EB">
        <w:rPr>
          <w:rFonts w:ascii="Arial" w:hAnsi="Arial" w:cs="Arial"/>
          <w:sz w:val="24"/>
          <w:szCs w:val="24"/>
        </w:rPr>
        <w:t>3.3.1</w:t>
      </w:r>
      <w:r w:rsidR="00FF47D9" w:rsidRPr="000650EB">
        <w:rPr>
          <w:rFonts w:ascii="Arial" w:hAnsi="Arial" w:cs="Arial"/>
          <w:sz w:val="24"/>
          <w:szCs w:val="24"/>
        </w:rPr>
        <w:t xml:space="preserve"> Só poderá deliberar em nome do proponente, formulando ofertas/lances de preços e praticar os demais atos pertinentes ao certame, o representante devidamente munido de documento que o credencie a participar deste procedimento licitatório junto ao Pregoeiro, devendo, ainda, no ato de entrega dos envelopes, identificar-se exibindo a Carteira de Identidade ou outro documento equivalente.</w:t>
      </w:r>
    </w:p>
    <w:p w:rsidR="00FF47D9" w:rsidRPr="000650EB" w:rsidRDefault="007C4FCE" w:rsidP="007C4FCE">
      <w:pPr>
        <w:pStyle w:val="WW-Corpodetexto2"/>
        <w:rPr>
          <w:rFonts w:cs="Arial"/>
          <w:szCs w:val="24"/>
        </w:rPr>
      </w:pPr>
      <w:r w:rsidRPr="000650EB">
        <w:rPr>
          <w:rFonts w:cs="Arial"/>
          <w:szCs w:val="24"/>
        </w:rPr>
        <w:t>3.3.2</w:t>
      </w:r>
      <w:r w:rsidRPr="000650EB">
        <w:rPr>
          <w:rFonts w:cs="Arial"/>
          <w:b/>
          <w:szCs w:val="24"/>
        </w:rPr>
        <w:t xml:space="preserve"> </w:t>
      </w:r>
      <w:r w:rsidR="00FF47D9" w:rsidRPr="000650EB">
        <w:rPr>
          <w:rFonts w:cs="Arial"/>
          <w:szCs w:val="24"/>
        </w:rPr>
        <w:t>O credenciamento far-se-á por meio de instrumento público de procuração ou instrumento particular, com firma reconhecida, ou Carta de Credenciamento (</w:t>
      </w:r>
      <w:r w:rsidR="00FF47D9" w:rsidRPr="000650EB">
        <w:rPr>
          <w:rFonts w:cs="Arial"/>
          <w:b/>
          <w:szCs w:val="24"/>
        </w:rPr>
        <w:t>Anexo II</w:t>
      </w:r>
      <w:r w:rsidR="00211A30" w:rsidRPr="000650EB">
        <w:rPr>
          <w:rFonts w:cs="Arial"/>
          <w:b/>
          <w:szCs w:val="24"/>
        </w:rPr>
        <w:t>I</w:t>
      </w:r>
      <w:r w:rsidR="00FF47D9" w:rsidRPr="000650EB">
        <w:rPr>
          <w:rFonts w:cs="Arial"/>
          <w:szCs w:val="24"/>
        </w:rPr>
        <w:t>)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w:t>
      </w:r>
    </w:p>
    <w:p w:rsidR="00FF47D9" w:rsidRPr="000650EB" w:rsidRDefault="007C4FCE" w:rsidP="007C4FCE">
      <w:pPr>
        <w:jc w:val="both"/>
        <w:rPr>
          <w:rFonts w:ascii="Arial" w:hAnsi="Arial" w:cs="Arial"/>
          <w:sz w:val="24"/>
          <w:szCs w:val="24"/>
        </w:rPr>
      </w:pPr>
      <w:r w:rsidRPr="000650EB">
        <w:rPr>
          <w:rFonts w:ascii="Arial" w:hAnsi="Arial" w:cs="Arial"/>
          <w:sz w:val="24"/>
          <w:szCs w:val="24"/>
        </w:rPr>
        <w:t>3.3.3</w:t>
      </w:r>
      <w:r w:rsidRPr="000650EB">
        <w:rPr>
          <w:rFonts w:ascii="Arial" w:hAnsi="Arial" w:cs="Arial"/>
          <w:b/>
          <w:sz w:val="24"/>
          <w:szCs w:val="24"/>
        </w:rPr>
        <w:t xml:space="preserve"> </w:t>
      </w:r>
      <w:r w:rsidR="00FF47D9" w:rsidRPr="000650EB">
        <w:rPr>
          <w:rFonts w:ascii="Arial" w:hAnsi="Arial" w:cs="Arial"/>
          <w:sz w:val="24"/>
          <w:szCs w:val="24"/>
        </w:rPr>
        <w:t>O credenciamento de que trata o subitem anterior, deverá ser entregue conforme subitem 3.2.</w:t>
      </w:r>
    </w:p>
    <w:p w:rsidR="00B97CBF" w:rsidRPr="000650EB" w:rsidRDefault="00B97CBF" w:rsidP="007C4FCE">
      <w:pPr>
        <w:jc w:val="both"/>
        <w:rPr>
          <w:rFonts w:ascii="Arial" w:hAnsi="Arial" w:cs="Arial"/>
          <w:sz w:val="24"/>
          <w:szCs w:val="24"/>
        </w:rPr>
      </w:pPr>
    </w:p>
    <w:p w:rsidR="00FF47D9" w:rsidRPr="000650EB" w:rsidRDefault="00FF47D9" w:rsidP="007A29FA">
      <w:pPr>
        <w:pBdr>
          <w:top w:val="single" w:sz="4" w:space="1" w:color="auto"/>
          <w:left w:val="single" w:sz="4" w:space="4" w:color="auto"/>
          <w:bottom w:val="single" w:sz="4" w:space="1" w:color="auto"/>
          <w:right w:val="single" w:sz="4" w:space="4" w:color="auto"/>
        </w:pBdr>
        <w:ind w:firstLine="1985"/>
        <w:jc w:val="both"/>
        <w:rPr>
          <w:rFonts w:ascii="Arial" w:hAnsi="Arial" w:cs="Arial"/>
          <w:b/>
          <w:sz w:val="24"/>
          <w:szCs w:val="24"/>
        </w:rPr>
      </w:pPr>
      <w:r w:rsidRPr="000650EB">
        <w:rPr>
          <w:rFonts w:ascii="Arial" w:hAnsi="Arial" w:cs="Arial"/>
          <w:b/>
          <w:sz w:val="24"/>
          <w:szCs w:val="24"/>
        </w:rPr>
        <w:t>4 - DA PROPOSTA (ENVELOPE Nº 01)</w:t>
      </w:r>
    </w:p>
    <w:p w:rsidR="00FF47D9" w:rsidRPr="000650EB" w:rsidRDefault="007C4FCE" w:rsidP="007D7CC0">
      <w:pPr>
        <w:pStyle w:val="Recuodecorpodetexto"/>
        <w:ind w:left="0" w:firstLine="0"/>
        <w:rPr>
          <w:rFonts w:cs="Arial"/>
          <w:sz w:val="24"/>
          <w:szCs w:val="24"/>
        </w:rPr>
      </w:pPr>
      <w:r w:rsidRPr="000650EB">
        <w:rPr>
          <w:rFonts w:cs="Arial"/>
          <w:sz w:val="24"/>
          <w:szCs w:val="24"/>
        </w:rPr>
        <w:t xml:space="preserve">4.1 </w:t>
      </w:r>
      <w:r w:rsidR="00FF47D9" w:rsidRPr="000650EB">
        <w:rPr>
          <w:rFonts w:cs="Arial"/>
          <w:sz w:val="24"/>
          <w:szCs w:val="24"/>
        </w:rPr>
        <w:t>A proposta deverá estar assinada pelo licitante ou seu representante legal, redigida em português de forma clara, não podendo ser manuscrita e nem conter rasuras ou entrelinhas e incluirá:</w:t>
      </w:r>
    </w:p>
    <w:p w:rsidR="00FF47D9" w:rsidRPr="000650EB" w:rsidRDefault="007C4FCE" w:rsidP="007C4FCE">
      <w:pPr>
        <w:jc w:val="both"/>
        <w:rPr>
          <w:rFonts w:ascii="Arial" w:hAnsi="Arial" w:cs="Arial"/>
          <w:sz w:val="24"/>
          <w:szCs w:val="24"/>
        </w:rPr>
      </w:pPr>
      <w:r w:rsidRPr="000650EB">
        <w:rPr>
          <w:rFonts w:ascii="Arial" w:hAnsi="Arial" w:cs="Arial"/>
          <w:sz w:val="24"/>
          <w:szCs w:val="24"/>
        </w:rPr>
        <w:t>4.1.1 O</w:t>
      </w:r>
      <w:r w:rsidR="00FF47D9" w:rsidRPr="000650EB">
        <w:rPr>
          <w:rFonts w:ascii="Arial" w:hAnsi="Arial" w:cs="Arial"/>
          <w:sz w:val="24"/>
          <w:szCs w:val="24"/>
        </w:rPr>
        <w:t>rçamento discriminado em preços unitários expresso em moeda corrente nacional, devendo o preço incluir todas as despesas com encargos fiscais, comerciais, sociais e trabalhistas, e outros pertinentes ao objeto licitado, exceto impostos (ICMS, PIS e COFINS);</w:t>
      </w:r>
    </w:p>
    <w:p w:rsidR="00FF47D9" w:rsidRPr="000650EB" w:rsidRDefault="007C4FCE" w:rsidP="007C4FCE">
      <w:pPr>
        <w:jc w:val="both"/>
        <w:rPr>
          <w:rFonts w:ascii="Arial" w:hAnsi="Arial" w:cs="Arial"/>
          <w:b/>
          <w:sz w:val="24"/>
          <w:szCs w:val="24"/>
        </w:rPr>
      </w:pPr>
      <w:r w:rsidRPr="000650EB">
        <w:rPr>
          <w:rFonts w:ascii="Arial" w:hAnsi="Arial" w:cs="Arial"/>
          <w:sz w:val="24"/>
          <w:szCs w:val="24"/>
        </w:rPr>
        <w:t>4.1.2 P</w:t>
      </w:r>
      <w:r w:rsidR="00FF47D9" w:rsidRPr="000650EB">
        <w:rPr>
          <w:rFonts w:ascii="Arial" w:hAnsi="Arial" w:cs="Arial"/>
          <w:sz w:val="24"/>
          <w:szCs w:val="24"/>
        </w:rPr>
        <w:t>razo mínimo de validade da proposta de</w:t>
      </w:r>
      <w:r w:rsidR="00FF47D9" w:rsidRPr="000650EB">
        <w:rPr>
          <w:rFonts w:ascii="Arial" w:hAnsi="Arial" w:cs="Arial"/>
          <w:b/>
          <w:sz w:val="24"/>
          <w:szCs w:val="24"/>
        </w:rPr>
        <w:t xml:space="preserve"> 60 (sessenta) dias</w:t>
      </w:r>
      <w:r w:rsidR="00FF47D9" w:rsidRPr="000650EB">
        <w:rPr>
          <w:rFonts w:ascii="Arial" w:hAnsi="Arial" w:cs="Arial"/>
          <w:sz w:val="24"/>
          <w:szCs w:val="24"/>
        </w:rPr>
        <w:t>, a contar da data da reunião do Pregão. Se na proposta não constar prazo de validade, subentende-se 60 (sessenta) dias;</w:t>
      </w:r>
    </w:p>
    <w:p w:rsidR="00FF47D9" w:rsidRPr="000650EB" w:rsidRDefault="007C4FCE" w:rsidP="007C4FCE">
      <w:pPr>
        <w:tabs>
          <w:tab w:val="left" w:pos="0"/>
        </w:tabs>
        <w:jc w:val="both"/>
        <w:rPr>
          <w:rFonts w:ascii="Arial" w:hAnsi="Arial" w:cs="Arial"/>
          <w:sz w:val="24"/>
          <w:szCs w:val="24"/>
        </w:rPr>
      </w:pPr>
      <w:r w:rsidRPr="000650EB">
        <w:rPr>
          <w:rFonts w:ascii="Arial" w:hAnsi="Arial" w:cs="Arial"/>
          <w:sz w:val="24"/>
          <w:szCs w:val="24"/>
        </w:rPr>
        <w:t>4.1.3</w:t>
      </w:r>
      <w:r w:rsidR="007C49DD" w:rsidRPr="000650EB">
        <w:rPr>
          <w:rFonts w:ascii="Arial" w:hAnsi="Arial" w:cs="Arial"/>
          <w:sz w:val="24"/>
          <w:szCs w:val="24"/>
        </w:rPr>
        <w:t xml:space="preserve"> C</w:t>
      </w:r>
      <w:r w:rsidR="00FF47D9" w:rsidRPr="000650EB">
        <w:rPr>
          <w:rFonts w:ascii="Arial" w:hAnsi="Arial" w:cs="Arial"/>
          <w:sz w:val="24"/>
          <w:szCs w:val="24"/>
        </w:rPr>
        <w:t>otação do valor unitário, em real, em algarismos e por extenso, para cada lote cotado; em caso de divergência entre os valores unitários e globais, serão considerados os primeiros, bem como entre os expressos em algarismos numéricos e escritos divergentes, vigorará o valor por extenso;</w:t>
      </w:r>
    </w:p>
    <w:p w:rsidR="00FF47D9" w:rsidRPr="000650EB" w:rsidRDefault="007C4FCE" w:rsidP="007C4FCE">
      <w:pPr>
        <w:jc w:val="both"/>
        <w:rPr>
          <w:rFonts w:ascii="Arial" w:hAnsi="Arial" w:cs="Arial"/>
          <w:sz w:val="24"/>
          <w:szCs w:val="24"/>
        </w:rPr>
      </w:pPr>
      <w:r w:rsidRPr="000650EB">
        <w:rPr>
          <w:rFonts w:ascii="Arial" w:hAnsi="Arial" w:cs="Arial"/>
          <w:sz w:val="24"/>
          <w:szCs w:val="24"/>
        </w:rPr>
        <w:t>4.1.4</w:t>
      </w:r>
      <w:r w:rsidR="00FF47D9" w:rsidRPr="000650EB">
        <w:rPr>
          <w:rFonts w:ascii="Arial" w:hAnsi="Arial" w:cs="Arial"/>
          <w:sz w:val="24"/>
          <w:szCs w:val="24"/>
        </w:rPr>
        <w:t xml:space="preserve"> Apresentar, no caso de microempresa ou empresa de pequeno porte declaração do licitante que se enquadra nesta situação, conforme as definições da Lei Complementar Federal nº 123, de 14 de</w:t>
      </w:r>
      <w:r w:rsidR="00726E44" w:rsidRPr="000650EB">
        <w:rPr>
          <w:rFonts w:ascii="Arial" w:hAnsi="Arial" w:cs="Arial"/>
          <w:sz w:val="24"/>
          <w:szCs w:val="24"/>
        </w:rPr>
        <w:t xml:space="preserve"> dezembro de 2006, </w:t>
      </w:r>
      <w:r w:rsidRPr="000650EB">
        <w:rPr>
          <w:rFonts w:ascii="Arial" w:hAnsi="Arial" w:cs="Arial"/>
          <w:b/>
          <w:sz w:val="24"/>
          <w:szCs w:val="24"/>
        </w:rPr>
        <w:t>Anexo</w:t>
      </w:r>
      <w:r w:rsidR="00726E44" w:rsidRPr="000650EB">
        <w:rPr>
          <w:rFonts w:ascii="Arial" w:hAnsi="Arial" w:cs="Arial"/>
          <w:b/>
          <w:sz w:val="24"/>
          <w:szCs w:val="24"/>
        </w:rPr>
        <w:t xml:space="preserve"> IV</w:t>
      </w:r>
      <w:r w:rsidR="00FF47D9" w:rsidRPr="000650EB">
        <w:rPr>
          <w:rFonts w:ascii="Arial" w:hAnsi="Arial" w:cs="Arial"/>
          <w:sz w:val="24"/>
          <w:szCs w:val="24"/>
        </w:rPr>
        <w:t xml:space="preserve">  </w:t>
      </w:r>
      <w:r w:rsidRPr="000650EB">
        <w:rPr>
          <w:rFonts w:ascii="Arial" w:hAnsi="Arial" w:cs="Arial"/>
          <w:sz w:val="24"/>
          <w:szCs w:val="24"/>
        </w:rPr>
        <w:t>;</w:t>
      </w:r>
      <w:r w:rsidR="00FF47D9" w:rsidRPr="000650EB">
        <w:rPr>
          <w:rFonts w:ascii="Arial" w:hAnsi="Arial" w:cs="Arial"/>
          <w:sz w:val="24"/>
          <w:szCs w:val="24"/>
        </w:rPr>
        <w:t xml:space="preserve">  </w:t>
      </w:r>
    </w:p>
    <w:p w:rsidR="00FF47D9" w:rsidRPr="000650EB" w:rsidRDefault="007C4FCE" w:rsidP="007C4FCE">
      <w:pPr>
        <w:jc w:val="both"/>
        <w:rPr>
          <w:rFonts w:ascii="Arial" w:hAnsi="Arial" w:cs="Arial"/>
          <w:sz w:val="24"/>
          <w:szCs w:val="24"/>
        </w:rPr>
      </w:pPr>
      <w:r w:rsidRPr="000650EB">
        <w:rPr>
          <w:rFonts w:ascii="Arial" w:hAnsi="Arial" w:cs="Arial"/>
          <w:sz w:val="24"/>
          <w:szCs w:val="24"/>
        </w:rPr>
        <w:lastRenderedPageBreak/>
        <w:t xml:space="preserve">4.1.5 </w:t>
      </w:r>
      <w:r w:rsidR="00FF47D9" w:rsidRPr="000650EB">
        <w:rPr>
          <w:rFonts w:ascii="Arial" w:hAnsi="Arial" w:cs="Arial"/>
          <w:sz w:val="24"/>
          <w:szCs w:val="24"/>
        </w:rPr>
        <w:t xml:space="preserve">Não terá direito aos privilégios estabelecidos nos artigos </w:t>
      </w:r>
      <w:smartTag w:uri="urn:schemas-microsoft-com:office:smarttags" w:element="metricconverter">
        <w:smartTagPr>
          <w:attr w:name="ProductID" w:val="42 a"/>
        </w:smartTagPr>
        <w:r w:rsidR="00FF47D9" w:rsidRPr="000650EB">
          <w:rPr>
            <w:rFonts w:ascii="Arial" w:hAnsi="Arial" w:cs="Arial"/>
            <w:sz w:val="24"/>
            <w:szCs w:val="24"/>
          </w:rPr>
          <w:t>42 a</w:t>
        </w:r>
      </w:smartTag>
      <w:r w:rsidR="00FF47D9" w:rsidRPr="000650EB">
        <w:rPr>
          <w:rFonts w:ascii="Arial" w:hAnsi="Arial" w:cs="Arial"/>
          <w:sz w:val="24"/>
          <w:szCs w:val="24"/>
        </w:rPr>
        <w:t xml:space="preserve"> 45 da Lei Complementar Federal nº123, de 14 de dezembro de </w:t>
      </w:r>
      <w:smartTag w:uri="urn:schemas-microsoft-com:office:smarttags" w:element="metricconverter">
        <w:smartTagPr>
          <w:attr w:name="ProductID" w:val="2006, a"/>
        </w:smartTagPr>
        <w:r w:rsidR="00FF47D9" w:rsidRPr="000650EB">
          <w:rPr>
            <w:rFonts w:ascii="Arial" w:hAnsi="Arial" w:cs="Arial"/>
            <w:sz w:val="24"/>
            <w:szCs w:val="24"/>
          </w:rPr>
          <w:t>2006, a</w:t>
        </w:r>
      </w:smartTag>
      <w:r w:rsidR="00FF47D9" w:rsidRPr="000650EB">
        <w:rPr>
          <w:rFonts w:ascii="Arial" w:hAnsi="Arial" w:cs="Arial"/>
          <w:sz w:val="24"/>
          <w:szCs w:val="24"/>
        </w:rPr>
        <w:t xml:space="preserve"> microempresa ou empresa de pequeno porte que não declarar essa condição.         </w:t>
      </w:r>
    </w:p>
    <w:p w:rsidR="00FF47D9" w:rsidRPr="000650EB" w:rsidRDefault="007C4FCE" w:rsidP="007C4FCE">
      <w:pPr>
        <w:pStyle w:val="Recuodecorpodetexto"/>
        <w:ind w:left="0" w:firstLine="0"/>
        <w:rPr>
          <w:rFonts w:cs="Arial"/>
          <w:sz w:val="24"/>
          <w:szCs w:val="24"/>
        </w:rPr>
      </w:pPr>
      <w:r w:rsidRPr="000650EB">
        <w:rPr>
          <w:rFonts w:cs="Arial"/>
          <w:sz w:val="24"/>
          <w:szCs w:val="24"/>
        </w:rPr>
        <w:t>4.1.6</w:t>
      </w:r>
      <w:r w:rsidR="00FF47D9" w:rsidRPr="000650EB">
        <w:rPr>
          <w:rFonts w:cs="Arial"/>
          <w:sz w:val="24"/>
          <w:szCs w:val="24"/>
        </w:rPr>
        <w:t xml:space="preserve"> </w:t>
      </w:r>
      <w:r w:rsidRPr="000650EB">
        <w:rPr>
          <w:rFonts w:cs="Arial"/>
          <w:sz w:val="24"/>
          <w:szCs w:val="24"/>
        </w:rPr>
        <w:t>A</w:t>
      </w:r>
      <w:r w:rsidR="00FF47D9" w:rsidRPr="000650EB">
        <w:rPr>
          <w:rFonts w:cs="Arial"/>
          <w:sz w:val="24"/>
          <w:szCs w:val="24"/>
        </w:rPr>
        <w:t>pós a apresentação da proposta não cabe desistência, salvo por motivo justo decorrente de fato superveniente e aceito pelo Pregoeiro;</w:t>
      </w:r>
    </w:p>
    <w:p w:rsidR="00FF47D9" w:rsidRPr="000650EB" w:rsidRDefault="007C4FCE" w:rsidP="007C4FCE">
      <w:pPr>
        <w:jc w:val="both"/>
        <w:rPr>
          <w:rFonts w:ascii="Arial" w:hAnsi="Arial" w:cs="Arial"/>
          <w:sz w:val="24"/>
          <w:szCs w:val="24"/>
        </w:rPr>
      </w:pPr>
      <w:r w:rsidRPr="000650EB">
        <w:rPr>
          <w:rFonts w:ascii="Arial" w:hAnsi="Arial" w:cs="Arial"/>
          <w:sz w:val="24"/>
          <w:szCs w:val="24"/>
        </w:rPr>
        <w:t>4.1.7</w:t>
      </w:r>
      <w:r w:rsidR="00FF47D9" w:rsidRPr="000650EB">
        <w:rPr>
          <w:rFonts w:ascii="Arial" w:hAnsi="Arial" w:cs="Arial"/>
          <w:sz w:val="24"/>
          <w:szCs w:val="24"/>
        </w:rPr>
        <w:t xml:space="preserve"> </w:t>
      </w:r>
      <w:r w:rsidRPr="000650EB">
        <w:rPr>
          <w:rFonts w:ascii="Arial" w:hAnsi="Arial" w:cs="Arial"/>
          <w:sz w:val="24"/>
          <w:szCs w:val="24"/>
        </w:rPr>
        <w:t>A</w:t>
      </w:r>
      <w:r w:rsidR="00FF47D9" w:rsidRPr="000650EB">
        <w:rPr>
          <w:rFonts w:ascii="Arial" w:hAnsi="Arial" w:cs="Arial"/>
          <w:sz w:val="24"/>
          <w:szCs w:val="24"/>
        </w:rPr>
        <w:t xml:space="preserve"> proposta deverá considerar a execução dos serviços no âmbito da Administração Pública Estadual;</w:t>
      </w:r>
    </w:p>
    <w:p w:rsidR="00FF47D9" w:rsidRPr="000650EB" w:rsidRDefault="007C4FCE" w:rsidP="007C4FCE">
      <w:pPr>
        <w:pStyle w:val="Recuodecorpodetexto2"/>
        <w:tabs>
          <w:tab w:val="left" w:pos="3686"/>
        </w:tabs>
        <w:spacing w:before="0"/>
        <w:ind w:left="0" w:firstLine="0"/>
        <w:rPr>
          <w:rFonts w:cs="Arial"/>
          <w:sz w:val="24"/>
          <w:szCs w:val="24"/>
        </w:rPr>
      </w:pPr>
      <w:r w:rsidRPr="000650EB">
        <w:rPr>
          <w:rFonts w:cs="Arial"/>
          <w:sz w:val="24"/>
          <w:szCs w:val="24"/>
        </w:rPr>
        <w:t>4.1.8 P</w:t>
      </w:r>
      <w:r w:rsidR="00C3064B" w:rsidRPr="000650EB">
        <w:rPr>
          <w:rFonts w:cs="Arial"/>
          <w:sz w:val="24"/>
          <w:szCs w:val="24"/>
        </w:rPr>
        <w:t xml:space="preserve">reços, </w:t>
      </w:r>
      <w:r w:rsidR="00FF47D9" w:rsidRPr="000650EB">
        <w:rPr>
          <w:rFonts w:cs="Arial"/>
          <w:sz w:val="24"/>
          <w:szCs w:val="24"/>
        </w:rPr>
        <w:t>considerando vencedores, dentre os q</w:t>
      </w:r>
      <w:r w:rsidR="00C3064B" w:rsidRPr="000650EB">
        <w:rPr>
          <w:rFonts w:cs="Arial"/>
          <w:sz w:val="24"/>
          <w:szCs w:val="24"/>
        </w:rPr>
        <w:t xml:space="preserve">ualificados, os que oferecerem </w:t>
      </w:r>
      <w:r w:rsidR="00726E44" w:rsidRPr="000650EB">
        <w:rPr>
          <w:rFonts w:cs="Arial"/>
          <w:sz w:val="24"/>
          <w:szCs w:val="24"/>
        </w:rPr>
        <w:t xml:space="preserve">melhor proposta, para os itens apresentados no </w:t>
      </w:r>
      <w:r w:rsidRPr="000650EB">
        <w:rPr>
          <w:rFonts w:cs="Arial"/>
          <w:b/>
          <w:sz w:val="24"/>
          <w:szCs w:val="24"/>
        </w:rPr>
        <w:t>A</w:t>
      </w:r>
      <w:r w:rsidR="00726E44" w:rsidRPr="000650EB">
        <w:rPr>
          <w:rFonts w:cs="Arial"/>
          <w:b/>
          <w:sz w:val="24"/>
          <w:szCs w:val="24"/>
        </w:rPr>
        <w:t>nexo I</w:t>
      </w:r>
      <w:r w:rsidR="00726E44" w:rsidRPr="000650EB">
        <w:rPr>
          <w:rFonts w:cs="Arial"/>
          <w:sz w:val="24"/>
          <w:szCs w:val="24"/>
        </w:rPr>
        <w:t>;</w:t>
      </w:r>
    </w:p>
    <w:p w:rsidR="00B97CBF" w:rsidRPr="000650EB" w:rsidRDefault="00B97CBF" w:rsidP="008B3488">
      <w:pPr>
        <w:jc w:val="both"/>
        <w:rPr>
          <w:rFonts w:ascii="Arial" w:hAnsi="Arial" w:cs="Arial"/>
          <w:sz w:val="24"/>
          <w:szCs w:val="24"/>
        </w:rPr>
      </w:pPr>
    </w:p>
    <w:p w:rsidR="00FF47D9" w:rsidRPr="000650EB" w:rsidRDefault="00FF47D9" w:rsidP="00365879">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650EB">
        <w:rPr>
          <w:rFonts w:ascii="Arial" w:hAnsi="Arial" w:cs="Arial"/>
          <w:b/>
          <w:sz w:val="24"/>
          <w:szCs w:val="24"/>
        </w:rPr>
        <w:t>5 - DA DOCUMENTAÇÃO (ENVELOPE Nº 02)</w:t>
      </w:r>
    </w:p>
    <w:p w:rsidR="00FF47D9" w:rsidRPr="000650EB" w:rsidRDefault="00FF47D9" w:rsidP="007A29FA">
      <w:pPr>
        <w:ind w:firstLine="1418"/>
        <w:jc w:val="both"/>
        <w:rPr>
          <w:rFonts w:ascii="Arial" w:hAnsi="Arial" w:cs="Arial"/>
          <w:sz w:val="24"/>
          <w:szCs w:val="24"/>
        </w:rPr>
      </w:pPr>
      <w:r w:rsidRPr="000650EB">
        <w:rPr>
          <w:rFonts w:ascii="Arial" w:hAnsi="Arial" w:cs="Arial"/>
          <w:sz w:val="24"/>
          <w:szCs w:val="24"/>
        </w:rPr>
        <w:t xml:space="preserve">Para fins de participação as empresas deverão estar </w:t>
      </w:r>
      <w:r w:rsidR="008E2294" w:rsidRPr="000650EB">
        <w:rPr>
          <w:rFonts w:ascii="Arial" w:hAnsi="Arial" w:cs="Arial"/>
          <w:sz w:val="24"/>
          <w:szCs w:val="24"/>
        </w:rPr>
        <w:t>previamente cadastradas na Prefeitura Municipal de Rosário do Sul</w:t>
      </w:r>
      <w:r w:rsidR="00495A36" w:rsidRPr="000650EB">
        <w:rPr>
          <w:rFonts w:ascii="Arial" w:hAnsi="Arial" w:cs="Arial"/>
          <w:sz w:val="24"/>
          <w:szCs w:val="24"/>
        </w:rPr>
        <w:t>, ou os que não tiverem cadastrados atenderem as condições de Habilitação dos itens 5.2 a 5.5. do edital.</w:t>
      </w:r>
    </w:p>
    <w:p w:rsidR="00FF47D9" w:rsidRPr="000650EB" w:rsidRDefault="00FF47D9" w:rsidP="007A29FA">
      <w:pPr>
        <w:ind w:firstLine="1418"/>
        <w:jc w:val="both"/>
        <w:rPr>
          <w:rFonts w:ascii="Arial" w:hAnsi="Arial" w:cs="Arial"/>
          <w:b/>
          <w:sz w:val="24"/>
          <w:szCs w:val="24"/>
        </w:rPr>
      </w:pPr>
    </w:p>
    <w:p w:rsidR="00FF47D9" w:rsidRPr="000650EB" w:rsidRDefault="00FF47D9" w:rsidP="00BB2E9E">
      <w:pPr>
        <w:jc w:val="both"/>
        <w:rPr>
          <w:rFonts w:ascii="Arial" w:hAnsi="Arial" w:cs="Arial"/>
          <w:b/>
          <w:sz w:val="24"/>
          <w:szCs w:val="24"/>
        </w:rPr>
      </w:pPr>
      <w:r w:rsidRPr="000650EB">
        <w:rPr>
          <w:rFonts w:ascii="Arial" w:hAnsi="Arial" w:cs="Arial"/>
          <w:b/>
          <w:sz w:val="24"/>
          <w:szCs w:val="24"/>
        </w:rPr>
        <w:t>5.1</w:t>
      </w:r>
      <w:r w:rsidRPr="000650EB">
        <w:rPr>
          <w:rFonts w:ascii="Arial" w:hAnsi="Arial" w:cs="Arial"/>
          <w:sz w:val="24"/>
          <w:szCs w:val="24"/>
        </w:rPr>
        <w:t xml:space="preserve"> </w:t>
      </w:r>
      <w:r w:rsidRPr="000650EB">
        <w:rPr>
          <w:rFonts w:ascii="Arial" w:hAnsi="Arial" w:cs="Arial"/>
          <w:b/>
          <w:sz w:val="24"/>
          <w:szCs w:val="24"/>
        </w:rPr>
        <w:t>Para o int</w:t>
      </w:r>
      <w:r w:rsidR="00C85DD2" w:rsidRPr="000650EB">
        <w:rPr>
          <w:rFonts w:ascii="Arial" w:hAnsi="Arial" w:cs="Arial"/>
          <w:b/>
          <w:sz w:val="24"/>
          <w:szCs w:val="24"/>
        </w:rPr>
        <w:t>eressado não cadastrado na Prefeitura Municipal:</w:t>
      </w:r>
    </w:p>
    <w:p w:rsidR="00FF47D9" w:rsidRPr="000650EB" w:rsidRDefault="00FF47D9" w:rsidP="007A29FA">
      <w:pPr>
        <w:ind w:firstLine="1418"/>
        <w:jc w:val="both"/>
        <w:rPr>
          <w:rFonts w:ascii="Arial" w:hAnsi="Arial" w:cs="Arial"/>
          <w:color w:val="000000"/>
          <w:sz w:val="24"/>
          <w:szCs w:val="24"/>
        </w:rPr>
      </w:pPr>
      <w:r w:rsidRPr="000650EB">
        <w:rPr>
          <w:rFonts w:ascii="Arial" w:hAnsi="Arial" w:cs="Arial"/>
          <w:sz w:val="24"/>
          <w:szCs w:val="24"/>
        </w:rPr>
        <w:t>Para a obtenção do Certifica</w:t>
      </w:r>
      <w:r w:rsidR="00C85DD2" w:rsidRPr="000650EB">
        <w:rPr>
          <w:rFonts w:ascii="Arial" w:hAnsi="Arial" w:cs="Arial"/>
          <w:sz w:val="24"/>
          <w:szCs w:val="24"/>
        </w:rPr>
        <w:t xml:space="preserve">do de Fornecedor do Município </w:t>
      </w:r>
      <w:r w:rsidRPr="000650EB">
        <w:rPr>
          <w:rFonts w:ascii="Arial" w:hAnsi="Arial" w:cs="Arial"/>
          <w:sz w:val="24"/>
          <w:szCs w:val="24"/>
        </w:rPr>
        <w:t>deverá comprovar, junto à Seção de Cadastro, que atende as condições exigidas para cadastramento</w:t>
      </w:r>
      <w:r w:rsidR="005805D9" w:rsidRPr="000650EB">
        <w:rPr>
          <w:rFonts w:ascii="Arial" w:hAnsi="Arial" w:cs="Arial"/>
          <w:color w:val="000000"/>
          <w:sz w:val="24"/>
          <w:szCs w:val="24"/>
        </w:rPr>
        <w:t xml:space="preserve">, </w:t>
      </w:r>
      <w:r w:rsidRPr="000650EB">
        <w:rPr>
          <w:rFonts w:ascii="Arial" w:hAnsi="Arial" w:cs="Arial"/>
          <w:color w:val="000000"/>
          <w:sz w:val="24"/>
          <w:szCs w:val="24"/>
        </w:rPr>
        <w:t xml:space="preserve"> e as condições exigidas nos subitens </w:t>
      </w:r>
      <w:smartTag w:uri="urn:schemas-microsoft-com:office:smarttags" w:element="metricconverter">
        <w:smartTagPr>
          <w:attr w:name="ProductID" w:val="5.2 a"/>
        </w:smartTagPr>
        <w:r w:rsidRPr="000650EB">
          <w:rPr>
            <w:rFonts w:ascii="Arial" w:hAnsi="Arial" w:cs="Arial"/>
            <w:color w:val="000000"/>
            <w:sz w:val="24"/>
            <w:szCs w:val="24"/>
          </w:rPr>
          <w:t>5.2 a</w:t>
        </w:r>
      </w:smartTag>
      <w:r w:rsidRPr="000650EB">
        <w:rPr>
          <w:rFonts w:ascii="Arial" w:hAnsi="Arial" w:cs="Arial"/>
          <w:color w:val="000000"/>
          <w:sz w:val="24"/>
          <w:szCs w:val="24"/>
        </w:rPr>
        <w:t xml:space="preserve"> 5</w:t>
      </w:r>
      <w:r w:rsidRPr="000650EB">
        <w:rPr>
          <w:rFonts w:ascii="Arial" w:hAnsi="Arial" w:cs="Arial"/>
          <w:sz w:val="24"/>
          <w:szCs w:val="24"/>
        </w:rPr>
        <w:t>.5</w:t>
      </w:r>
      <w:r w:rsidRPr="000650EB">
        <w:rPr>
          <w:rFonts w:ascii="Arial" w:hAnsi="Arial" w:cs="Arial"/>
          <w:color w:val="0000FF"/>
          <w:sz w:val="24"/>
          <w:szCs w:val="24"/>
        </w:rPr>
        <w:t xml:space="preserve"> </w:t>
      </w:r>
      <w:r w:rsidRPr="000650EB">
        <w:rPr>
          <w:rFonts w:ascii="Arial" w:hAnsi="Arial" w:cs="Arial"/>
          <w:color w:val="000000"/>
          <w:sz w:val="24"/>
          <w:szCs w:val="24"/>
        </w:rPr>
        <w:t>do Edital, apresentando os documentos até o terceiro dia útil anterior a data do recebimento das propostas. Os documentos deverão ser apresentados juntamente com o requerimento específico indicando o número do expediente, data e hora de recebimento dos envelopes.</w:t>
      </w:r>
    </w:p>
    <w:p w:rsidR="00FF47D9" w:rsidRPr="000650EB" w:rsidRDefault="00FF47D9" w:rsidP="007A29FA">
      <w:pPr>
        <w:ind w:firstLine="1418"/>
        <w:jc w:val="both"/>
        <w:rPr>
          <w:rFonts w:ascii="Arial" w:hAnsi="Arial" w:cs="Arial"/>
          <w:color w:val="000000"/>
          <w:sz w:val="24"/>
          <w:szCs w:val="24"/>
        </w:rPr>
      </w:pPr>
    </w:p>
    <w:p w:rsidR="00FF47D9" w:rsidRPr="000650EB" w:rsidRDefault="00FF47D9" w:rsidP="00BB2E9E">
      <w:pPr>
        <w:jc w:val="both"/>
        <w:rPr>
          <w:rFonts w:ascii="Arial" w:hAnsi="Arial" w:cs="Arial"/>
          <w:b/>
          <w:sz w:val="24"/>
          <w:szCs w:val="24"/>
        </w:rPr>
      </w:pPr>
      <w:r w:rsidRPr="000650EB">
        <w:rPr>
          <w:rFonts w:ascii="Arial" w:hAnsi="Arial" w:cs="Arial"/>
          <w:b/>
          <w:sz w:val="24"/>
          <w:szCs w:val="24"/>
        </w:rPr>
        <w:t>5.2 Documentos Relativos à Habilitação Jurídica</w:t>
      </w:r>
    </w:p>
    <w:p w:rsidR="00FF47D9" w:rsidRPr="000650EB" w:rsidRDefault="00FF47D9" w:rsidP="007C4FCE">
      <w:pPr>
        <w:jc w:val="both"/>
        <w:rPr>
          <w:rFonts w:ascii="Arial" w:hAnsi="Arial" w:cs="Arial"/>
          <w:sz w:val="24"/>
          <w:szCs w:val="24"/>
        </w:rPr>
      </w:pPr>
      <w:r w:rsidRPr="000650EB">
        <w:rPr>
          <w:rFonts w:ascii="Arial" w:hAnsi="Arial" w:cs="Arial"/>
          <w:sz w:val="24"/>
          <w:szCs w:val="24"/>
        </w:rPr>
        <w:t>a) Cédula de Identidade;</w:t>
      </w:r>
    </w:p>
    <w:p w:rsidR="00FF47D9" w:rsidRPr="000650EB" w:rsidRDefault="00FF47D9" w:rsidP="007C4FCE">
      <w:pPr>
        <w:ind w:right="49"/>
        <w:jc w:val="both"/>
        <w:rPr>
          <w:rFonts w:ascii="Arial" w:hAnsi="Arial" w:cs="Arial"/>
          <w:sz w:val="24"/>
          <w:szCs w:val="24"/>
        </w:rPr>
      </w:pPr>
      <w:r w:rsidRPr="000650EB">
        <w:rPr>
          <w:rFonts w:ascii="Arial" w:hAnsi="Arial" w:cs="Arial"/>
          <w:sz w:val="24"/>
          <w:szCs w:val="24"/>
        </w:rPr>
        <w:t>b) Registro na Junta Comercial, para Empresa Individual;</w:t>
      </w:r>
    </w:p>
    <w:p w:rsidR="00FF47D9" w:rsidRPr="000650EB" w:rsidRDefault="00FF47D9" w:rsidP="007C4FCE">
      <w:pPr>
        <w:ind w:right="49"/>
        <w:jc w:val="both"/>
        <w:rPr>
          <w:rFonts w:ascii="Arial" w:hAnsi="Arial" w:cs="Arial"/>
          <w:sz w:val="24"/>
          <w:szCs w:val="24"/>
        </w:rPr>
      </w:pPr>
      <w:r w:rsidRPr="000650EB">
        <w:rPr>
          <w:rFonts w:ascii="Arial" w:hAnsi="Arial" w:cs="Arial"/>
          <w:sz w:val="24"/>
          <w:szCs w:val="24"/>
        </w:rPr>
        <w:t xml:space="preserve">c) Ato Constitutivo em vigor, ata da Assembléia Geral Extraordinária referente ao atual Capital Social, registrado e atualizado </w:t>
      </w:r>
      <w:smartTag w:uri="urn:schemas-microsoft-com:office:smarttags" w:element="PersonName">
        <w:smartTagPr>
          <w:attr w:name="ProductID" w:val="em Assembl￩ia Geral Ordin￡ria"/>
        </w:smartTagPr>
        <w:r w:rsidRPr="000650EB">
          <w:rPr>
            <w:rFonts w:ascii="Arial" w:hAnsi="Arial" w:cs="Arial"/>
            <w:sz w:val="24"/>
            <w:szCs w:val="24"/>
          </w:rPr>
          <w:t>em Assembléia Geral Ordinária</w:t>
        </w:r>
      </w:smartTag>
      <w:r w:rsidRPr="000650EB">
        <w:rPr>
          <w:rFonts w:ascii="Arial" w:hAnsi="Arial" w:cs="Arial"/>
          <w:sz w:val="24"/>
          <w:szCs w:val="24"/>
        </w:rPr>
        <w:t xml:space="preserve"> referente à atual administração, devidamente publicados, para sociedades por ações; </w:t>
      </w:r>
    </w:p>
    <w:p w:rsidR="00FF47D9" w:rsidRPr="000650EB" w:rsidRDefault="00FF47D9" w:rsidP="007C4FCE">
      <w:pPr>
        <w:ind w:right="49"/>
        <w:jc w:val="both"/>
        <w:rPr>
          <w:rFonts w:ascii="Arial" w:hAnsi="Arial" w:cs="Arial"/>
          <w:sz w:val="24"/>
          <w:szCs w:val="24"/>
        </w:rPr>
      </w:pPr>
      <w:r w:rsidRPr="000650EB">
        <w:rPr>
          <w:rFonts w:ascii="Arial" w:hAnsi="Arial" w:cs="Arial"/>
          <w:sz w:val="24"/>
          <w:szCs w:val="24"/>
        </w:rPr>
        <w:t>d) Estatuto Social, Contrato Social ou Consolidação do Contrato Social e posteriores alterações contratuais, devidamente registradas na Junta Comercial, para a sociedade por cotas de responsabilidade limitada ou ilimitada;</w:t>
      </w:r>
    </w:p>
    <w:p w:rsidR="00FF47D9" w:rsidRPr="000650EB" w:rsidRDefault="00FF47D9" w:rsidP="007C4FCE">
      <w:pPr>
        <w:ind w:right="49"/>
        <w:jc w:val="both"/>
        <w:rPr>
          <w:rFonts w:ascii="Arial" w:hAnsi="Arial" w:cs="Arial"/>
          <w:sz w:val="24"/>
          <w:szCs w:val="24"/>
        </w:rPr>
      </w:pPr>
      <w:r w:rsidRPr="000650EB">
        <w:rPr>
          <w:rFonts w:ascii="Arial" w:hAnsi="Arial" w:cs="Arial"/>
          <w:sz w:val="24"/>
          <w:szCs w:val="24"/>
        </w:rPr>
        <w:t>e) Prova de inscrição do Ato Constitutivo, no caso de sociedades civis, acompanhada de prova de diretoria em exercício;</w:t>
      </w:r>
    </w:p>
    <w:p w:rsidR="00FF47D9" w:rsidRPr="000650EB" w:rsidRDefault="00FF47D9" w:rsidP="007C4FCE">
      <w:pPr>
        <w:ind w:right="49"/>
        <w:jc w:val="both"/>
        <w:rPr>
          <w:rFonts w:ascii="Arial" w:hAnsi="Arial" w:cs="Arial"/>
          <w:sz w:val="24"/>
          <w:szCs w:val="24"/>
        </w:rPr>
      </w:pPr>
      <w:r w:rsidRPr="000650EB">
        <w:rPr>
          <w:rFonts w:ascii="Arial" w:hAnsi="Arial" w:cs="Arial"/>
          <w:sz w:val="24"/>
          <w:szCs w:val="24"/>
        </w:rPr>
        <w:t>f) Alvará de localização e funcionamento, em vigor na data de sua apresentação, expedido pela Prefeitura Munici</w:t>
      </w:r>
      <w:r w:rsidR="007C49DD" w:rsidRPr="000650EB">
        <w:rPr>
          <w:rFonts w:ascii="Arial" w:hAnsi="Arial" w:cs="Arial"/>
          <w:sz w:val="24"/>
          <w:szCs w:val="24"/>
        </w:rPr>
        <w:t xml:space="preserve">pal </w:t>
      </w:r>
      <w:r w:rsidRPr="000650EB">
        <w:rPr>
          <w:rFonts w:ascii="Arial" w:hAnsi="Arial" w:cs="Arial"/>
          <w:sz w:val="24"/>
          <w:szCs w:val="24"/>
        </w:rPr>
        <w:t>da jurisdição fiscal da matriz da Pessoa Jurídica, bem como das filiais que pretendam promover o faturam</w:t>
      </w:r>
      <w:r w:rsidR="007C4FCE" w:rsidRPr="000650EB">
        <w:rPr>
          <w:rFonts w:ascii="Arial" w:hAnsi="Arial" w:cs="Arial"/>
          <w:sz w:val="24"/>
          <w:szCs w:val="24"/>
        </w:rPr>
        <w:t xml:space="preserve">ento e a entrega de materiais; </w:t>
      </w:r>
    </w:p>
    <w:p w:rsidR="00FF47D9" w:rsidRPr="000650EB" w:rsidRDefault="00FF47D9" w:rsidP="007C4FCE">
      <w:pPr>
        <w:ind w:right="49"/>
        <w:jc w:val="both"/>
        <w:rPr>
          <w:rFonts w:ascii="Arial" w:hAnsi="Arial" w:cs="Arial"/>
          <w:sz w:val="24"/>
          <w:szCs w:val="24"/>
        </w:rPr>
      </w:pPr>
      <w:r w:rsidRPr="000650EB">
        <w:rPr>
          <w:rFonts w:ascii="Arial" w:hAnsi="Arial" w:cs="Arial"/>
          <w:sz w:val="24"/>
          <w:szCs w:val="24"/>
        </w:rPr>
        <w:t>g) Decreto de autorização, em que se tratando de empresa ou sociedade estrangeira em funcionamento no País, e ato de registro ou autorização para funcionamento expedido pelo Órgão competente, quando a atividade assim exig</w:t>
      </w:r>
      <w:r w:rsidR="007C4FCE" w:rsidRPr="000650EB">
        <w:rPr>
          <w:rFonts w:ascii="Arial" w:hAnsi="Arial" w:cs="Arial"/>
          <w:sz w:val="24"/>
          <w:szCs w:val="24"/>
        </w:rPr>
        <w:t>ir; e</w:t>
      </w:r>
    </w:p>
    <w:p w:rsidR="00003F00" w:rsidRPr="000650EB" w:rsidRDefault="00003F00" w:rsidP="00003F00">
      <w:pPr>
        <w:tabs>
          <w:tab w:val="right" w:pos="-284"/>
          <w:tab w:val="right" w:pos="2268"/>
          <w:tab w:val="right" w:pos="4253"/>
          <w:tab w:val="right" w:pos="8080"/>
          <w:tab w:val="left" w:pos="8789"/>
          <w:tab w:val="right" w:pos="13041"/>
        </w:tabs>
        <w:ind w:right="-1"/>
        <w:jc w:val="both"/>
        <w:rPr>
          <w:rFonts w:ascii="Arial" w:hAnsi="Arial" w:cs="Arial"/>
          <w:sz w:val="22"/>
          <w:shd w:val="clear" w:color="FFFFFF" w:fill="FFFFFF"/>
        </w:rPr>
      </w:pPr>
      <w:r w:rsidRPr="000650EB">
        <w:rPr>
          <w:rFonts w:ascii="Arial" w:hAnsi="Arial" w:cs="Arial"/>
          <w:sz w:val="24"/>
          <w:szCs w:val="24"/>
        </w:rPr>
        <w:t xml:space="preserve">h) </w:t>
      </w:r>
      <w:r w:rsidRPr="000650EB">
        <w:rPr>
          <w:rFonts w:ascii="Arial" w:hAnsi="Arial" w:cs="Arial"/>
          <w:sz w:val="22"/>
          <w:shd w:val="clear" w:color="FFFFFF" w:fill="FFFFFF"/>
        </w:rPr>
        <w:t>Prova de inexistência de débitos inadimplidos perante a Justiça do Trabalho, mediante apresentação de certidão negativa, nos termos do título VII-A da Consolidação das Leis do Trabalho, aprovado pelo Decreto-Lei nº 5.452, de 1º de maio de 1943 ( Lei nº12.440 de07 de julho de 2011).</w:t>
      </w:r>
    </w:p>
    <w:p w:rsidR="00FF47D9" w:rsidRPr="000650EB" w:rsidRDefault="00003F00" w:rsidP="007C4FCE">
      <w:pPr>
        <w:jc w:val="both"/>
        <w:rPr>
          <w:rFonts w:ascii="Arial" w:hAnsi="Arial" w:cs="Arial"/>
          <w:sz w:val="24"/>
          <w:szCs w:val="24"/>
        </w:rPr>
      </w:pPr>
      <w:r w:rsidRPr="000650EB">
        <w:rPr>
          <w:rFonts w:ascii="Arial" w:hAnsi="Arial" w:cs="Arial"/>
          <w:sz w:val="24"/>
          <w:szCs w:val="24"/>
        </w:rPr>
        <w:t>]i</w:t>
      </w:r>
      <w:r w:rsidR="00FF47D9" w:rsidRPr="000650EB">
        <w:rPr>
          <w:rFonts w:ascii="Arial" w:hAnsi="Arial" w:cs="Arial"/>
          <w:sz w:val="24"/>
          <w:szCs w:val="24"/>
        </w:rPr>
        <w:t xml:space="preserve">) Declaração conforme anexo VI e Cópia do enquadramento em Microempresa – ME ou Empresa de Pequeno Porte – PP autenticada pela Junta Comercial ou Cartório de </w:t>
      </w:r>
      <w:r w:rsidR="00FF47D9" w:rsidRPr="000650EB">
        <w:rPr>
          <w:rFonts w:ascii="Arial" w:hAnsi="Arial" w:cs="Arial"/>
          <w:sz w:val="24"/>
          <w:szCs w:val="24"/>
        </w:rPr>
        <w:lastRenderedPageBreak/>
        <w:t>Registros Especiais, antes da data de apresentação, caso se tratar de Microempresa ou Empresa de Pequeno Porte;</w:t>
      </w:r>
    </w:p>
    <w:p w:rsidR="00447AAB" w:rsidRDefault="00447AAB" w:rsidP="00410EB9">
      <w:pPr>
        <w:ind w:right="49"/>
        <w:jc w:val="both"/>
        <w:rPr>
          <w:rFonts w:ascii="Arial" w:hAnsi="Arial" w:cs="Arial"/>
          <w:b/>
          <w:sz w:val="24"/>
          <w:szCs w:val="24"/>
        </w:rPr>
      </w:pPr>
    </w:p>
    <w:p w:rsidR="00FF47D9" w:rsidRPr="000650EB" w:rsidRDefault="00FF47D9" w:rsidP="00410EB9">
      <w:pPr>
        <w:ind w:right="49"/>
        <w:jc w:val="both"/>
        <w:rPr>
          <w:rFonts w:ascii="Arial" w:hAnsi="Arial" w:cs="Arial"/>
          <w:b/>
          <w:sz w:val="24"/>
          <w:szCs w:val="24"/>
        </w:rPr>
      </w:pPr>
      <w:r w:rsidRPr="000650EB">
        <w:rPr>
          <w:rFonts w:ascii="Arial" w:hAnsi="Arial" w:cs="Arial"/>
          <w:b/>
          <w:sz w:val="24"/>
          <w:szCs w:val="24"/>
        </w:rPr>
        <w:t>5.3. Documentos Relativos à Regularidade Fiscal</w:t>
      </w:r>
    </w:p>
    <w:p w:rsidR="007D7CC0" w:rsidRPr="000650EB" w:rsidRDefault="007D7CC0" w:rsidP="007A29FA">
      <w:pPr>
        <w:ind w:right="49" w:firstLine="1985"/>
        <w:jc w:val="both"/>
        <w:rPr>
          <w:rFonts w:ascii="Arial" w:hAnsi="Arial" w:cs="Arial"/>
          <w:sz w:val="24"/>
          <w:szCs w:val="24"/>
        </w:rPr>
      </w:pPr>
    </w:p>
    <w:p w:rsidR="00FF47D9" w:rsidRPr="000650EB" w:rsidRDefault="00FF47D9" w:rsidP="006865B3">
      <w:pPr>
        <w:ind w:right="49"/>
        <w:jc w:val="both"/>
        <w:rPr>
          <w:rFonts w:ascii="Arial" w:hAnsi="Arial" w:cs="Arial"/>
          <w:sz w:val="24"/>
          <w:szCs w:val="24"/>
          <w:u w:val="single"/>
        </w:rPr>
      </w:pPr>
      <w:r w:rsidRPr="000650EB">
        <w:rPr>
          <w:rFonts w:ascii="Arial" w:hAnsi="Arial" w:cs="Arial"/>
          <w:sz w:val="24"/>
          <w:szCs w:val="24"/>
        </w:rPr>
        <w:t>a) Inscrição no Cadastro Nacional da Pessoa Jurídica, mediante a apresentação do Cartão CNPJ;</w:t>
      </w:r>
    </w:p>
    <w:p w:rsidR="00FF47D9" w:rsidRPr="000650EB" w:rsidRDefault="00FF47D9" w:rsidP="006865B3">
      <w:pPr>
        <w:ind w:right="49"/>
        <w:jc w:val="both"/>
        <w:rPr>
          <w:rFonts w:ascii="Arial" w:hAnsi="Arial" w:cs="Arial"/>
          <w:sz w:val="24"/>
          <w:szCs w:val="24"/>
        </w:rPr>
      </w:pPr>
      <w:r w:rsidRPr="000650EB">
        <w:rPr>
          <w:rFonts w:ascii="Arial" w:hAnsi="Arial" w:cs="Arial"/>
          <w:sz w:val="24"/>
          <w:szCs w:val="24"/>
        </w:rPr>
        <w:t>b) Inscrição no Cadastro de Contribuintes Estadual ou Municipal, se houver, mediante apresentação do documento de identificação do contribuinte;</w:t>
      </w:r>
    </w:p>
    <w:p w:rsidR="00FF47D9" w:rsidRPr="000650EB" w:rsidRDefault="00FF47D9" w:rsidP="006865B3">
      <w:pPr>
        <w:ind w:right="49"/>
        <w:jc w:val="both"/>
        <w:rPr>
          <w:rFonts w:ascii="Arial" w:hAnsi="Arial" w:cs="Arial"/>
          <w:sz w:val="24"/>
          <w:szCs w:val="24"/>
        </w:rPr>
      </w:pPr>
      <w:r w:rsidRPr="000650EB">
        <w:rPr>
          <w:rFonts w:ascii="Arial" w:hAnsi="Arial" w:cs="Arial"/>
          <w:sz w:val="24"/>
          <w:szCs w:val="24"/>
        </w:rPr>
        <w:t xml:space="preserve">c) Prova de regularidade com a Fazenda Federal, mediante a apresentação de Certidão de Quitação de Tributos e Contribuições administrados pela Secretaria da Receita Federal emitida na jurisdição fiscal do requerente; </w:t>
      </w:r>
    </w:p>
    <w:p w:rsidR="00FF47D9" w:rsidRPr="000650EB" w:rsidRDefault="00FF47D9" w:rsidP="006865B3">
      <w:pPr>
        <w:ind w:right="49"/>
        <w:jc w:val="both"/>
        <w:rPr>
          <w:rFonts w:ascii="Arial" w:hAnsi="Arial" w:cs="Arial"/>
          <w:sz w:val="24"/>
          <w:szCs w:val="24"/>
        </w:rPr>
      </w:pPr>
      <w:r w:rsidRPr="000650EB">
        <w:rPr>
          <w:rFonts w:ascii="Arial" w:hAnsi="Arial" w:cs="Arial"/>
          <w:sz w:val="24"/>
          <w:szCs w:val="24"/>
        </w:rPr>
        <w:t>d) Prova de regularidade com a Fazenda Estadual da empresa, mediante a apresentação de Certidão Negativa de Débito ou Certidão de Situação Fiscal com efeito de Negativa, emitidas na jurisdição do requerente;</w:t>
      </w:r>
    </w:p>
    <w:p w:rsidR="00FF47D9" w:rsidRPr="000650EB" w:rsidRDefault="00FF47D9" w:rsidP="006865B3">
      <w:pPr>
        <w:ind w:right="49"/>
        <w:jc w:val="both"/>
        <w:rPr>
          <w:rFonts w:ascii="Arial" w:hAnsi="Arial" w:cs="Arial"/>
          <w:sz w:val="24"/>
          <w:szCs w:val="24"/>
        </w:rPr>
      </w:pPr>
      <w:r w:rsidRPr="000650EB">
        <w:rPr>
          <w:rFonts w:ascii="Arial" w:hAnsi="Arial" w:cs="Arial"/>
          <w:sz w:val="24"/>
          <w:szCs w:val="24"/>
        </w:rPr>
        <w:t>e) Prova de regularidade com a Fazenda Municipal, mediante a apresentação da Certidão Negativa de Débito, emitida na jurisdição fiscal da sede do requerente;</w:t>
      </w:r>
    </w:p>
    <w:p w:rsidR="00FF47D9" w:rsidRPr="000650EB" w:rsidRDefault="00FF47D9" w:rsidP="006865B3">
      <w:pPr>
        <w:ind w:right="49"/>
        <w:jc w:val="both"/>
        <w:rPr>
          <w:rFonts w:ascii="Arial" w:hAnsi="Arial" w:cs="Arial"/>
          <w:sz w:val="24"/>
          <w:szCs w:val="24"/>
        </w:rPr>
      </w:pPr>
      <w:r w:rsidRPr="000650EB">
        <w:rPr>
          <w:rFonts w:ascii="Arial" w:hAnsi="Arial" w:cs="Arial"/>
          <w:sz w:val="24"/>
          <w:szCs w:val="24"/>
        </w:rPr>
        <w:t>f) Regularidade perante o Fundo de Garantia do Tempo de Serviço -FGTS, mediante apresentação do Certificado de Regularidade de Situação com o FGTS, expedido pela Caixa Econômica Federal, emitido na jurisdição fiscal da sede do requerente;</w:t>
      </w:r>
    </w:p>
    <w:p w:rsidR="00FF47D9" w:rsidRPr="000650EB" w:rsidRDefault="00FF47D9" w:rsidP="006865B3">
      <w:pPr>
        <w:ind w:right="49"/>
        <w:jc w:val="both"/>
        <w:rPr>
          <w:rFonts w:ascii="Arial" w:hAnsi="Arial" w:cs="Arial"/>
          <w:sz w:val="24"/>
          <w:szCs w:val="24"/>
        </w:rPr>
      </w:pPr>
      <w:r w:rsidRPr="000650EB">
        <w:rPr>
          <w:rFonts w:ascii="Arial" w:hAnsi="Arial" w:cs="Arial"/>
          <w:sz w:val="24"/>
          <w:szCs w:val="24"/>
        </w:rPr>
        <w:t>g) Regularidade perante Instituto Nacional de Seguridade Social – INSS, mediante apresentação na Certidão Negativa de Débito (CND-INSS), emitidos  na ju</w:t>
      </w:r>
      <w:r w:rsidR="006865B3" w:rsidRPr="000650EB">
        <w:rPr>
          <w:rFonts w:ascii="Arial" w:hAnsi="Arial" w:cs="Arial"/>
          <w:sz w:val="24"/>
          <w:szCs w:val="24"/>
        </w:rPr>
        <w:t>risdição fiscal do requerente;</w:t>
      </w:r>
    </w:p>
    <w:p w:rsidR="00FF47D9" w:rsidRPr="000650EB" w:rsidRDefault="00FF47D9" w:rsidP="006865B3">
      <w:pPr>
        <w:numPr>
          <w:ilvl w:val="0"/>
          <w:numId w:val="4"/>
        </w:numPr>
        <w:tabs>
          <w:tab w:val="clear" w:pos="2294"/>
          <w:tab w:val="num" w:pos="284"/>
        </w:tabs>
        <w:ind w:left="0" w:right="49" w:firstLine="0"/>
        <w:jc w:val="both"/>
        <w:rPr>
          <w:rFonts w:ascii="Arial" w:hAnsi="Arial" w:cs="Arial"/>
          <w:sz w:val="24"/>
          <w:szCs w:val="24"/>
        </w:rPr>
      </w:pPr>
      <w:r w:rsidRPr="000650EB">
        <w:rPr>
          <w:rFonts w:ascii="Arial" w:hAnsi="Arial" w:cs="Arial"/>
          <w:sz w:val="24"/>
          <w:szCs w:val="24"/>
        </w:rPr>
        <w:t>Certidã</w:t>
      </w:r>
      <w:r w:rsidR="00913EF2" w:rsidRPr="000650EB">
        <w:rPr>
          <w:rFonts w:ascii="Arial" w:hAnsi="Arial" w:cs="Arial"/>
          <w:sz w:val="24"/>
          <w:szCs w:val="24"/>
        </w:rPr>
        <w:t>o</w:t>
      </w:r>
      <w:r w:rsidR="006865B3" w:rsidRPr="000650EB">
        <w:rPr>
          <w:rFonts w:ascii="Arial" w:hAnsi="Arial" w:cs="Arial"/>
          <w:sz w:val="24"/>
          <w:szCs w:val="24"/>
        </w:rPr>
        <w:t xml:space="preserve"> quanto à Divida Ativa da União; e</w:t>
      </w:r>
    </w:p>
    <w:p w:rsidR="00FF47D9" w:rsidRPr="000650EB" w:rsidRDefault="00FF47D9" w:rsidP="006865B3">
      <w:pPr>
        <w:jc w:val="both"/>
        <w:rPr>
          <w:rFonts w:ascii="Arial" w:hAnsi="Arial" w:cs="Arial"/>
          <w:bCs/>
          <w:iCs/>
          <w:sz w:val="24"/>
          <w:szCs w:val="24"/>
        </w:rPr>
      </w:pPr>
      <w:r w:rsidRPr="000650EB">
        <w:rPr>
          <w:rFonts w:ascii="Arial" w:hAnsi="Arial" w:cs="Arial"/>
          <w:bCs/>
          <w:iCs/>
          <w:sz w:val="24"/>
          <w:szCs w:val="24"/>
        </w:rPr>
        <w:t>i)</w:t>
      </w:r>
      <w:r w:rsidR="006865B3" w:rsidRPr="000650EB">
        <w:rPr>
          <w:rFonts w:ascii="Arial" w:hAnsi="Arial" w:cs="Arial"/>
          <w:bCs/>
          <w:iCs/>
          <w:sz w:val="24"/>
          <w:szCs w:val="24"/>
        </w:rPr>
        <w:t xml:space="preserve"> </w:t>
      </w:r>
      <w:r w:rsidRPr="000650EB">
        <w:rPr>
          <w:rFonts w:ascii="Arial" w:hAnsi="Arial" w:cs="Arial"/>
          <w:bCs/>
          <w:iCs/>
          <w:sz w:val="24"/>
          <w:szCs w:val="24"/>
        </w:rPr>
        <w:t>As microempresas e empresas de pequeno porte deverão apresentar os documentos, mesmo que estes apresentem alguma restrição. (Lei Complementar nº 123, de 14 de dezembro de 2006)</w:t>
      </w:r>
      <w:r w:rsidR="006865B3" w:rsidRPr="000650EB">
        <w:rPr>
          <w:rFonts w:ascii="Arial" w:hAnsi="Arial" w:cs="Arial"/>
          <w:bCs/>
          <w:iCs/>
          <w:sz w:val="24"/>
          <w:szCs w:val="24"/>
        </w:rPr>
        <w:t>.</w:t>
      </w:r>
    </w:p>
    <w:p w:rsidR="00853E84" w:rsidRPr="000650EB" w:rsidRDefault="00853E84" w:rsidP="00853E84">
      <w:pPr>
        <w:tabs>
          <w:tab w:val="right" w:pos="-284"/>
          <w:tab w:val="right" w:pos="2268"/>
          <w:tab w:val="right" w:pos="4253"/>
          <w:tab w:val="right" w:pos="8080"/>
          <w:tab w:val="left" w:pos="8789"/>
          <w:tab w:val="right" w:pos="13041"/>
        </w:tabs>
        <w:ind w:right="-1"/>
        <w:jc w:val="both"/>
        <w:rPr>
          <w:rFonts w:ascii="Arial" w:hAnsi="Arial" w:cs="Arial"/>
          <w:sz w:val="22"/>
          <w:shd w:val="clear" w:color="FFFFFF" w:fill="FFFFFF"/>
        </w:rPr>
      </w:pPr>
      <w:r w:rsidRPr="000650EB">
        <w:rPr>
          <w:rFonts w:ascii="Arial" w:hAnsi="Arial" w:cs="Arial"/>
          <w:sz w:val="22"/>
          <w:shd w:val="clear" w:color="FFFFFF" w:fill="FFFFFF"/>
        </w:rPr>
        <w:t>J) Prova de inexistência de débitos inadimplidos perante a Justiça do Trabalho, mediante apresentação de certidão negativa, nos termos do título VII-A da Consolidação das Leis do Trabalho, aprovado pelo Decreto-Lei nº 5.452, de 1º de maio de 1943 ( Lei nº12.440 de07 de julho de 2011).</w:t>
      </w:r>
    </w:p>
    <w:p w:rsidR="00FF47D9" w:rsidRPr="000650EB" w:rsidRDefault="00FF47D9" w:rsidP="007A29FA">
      <w:pPr>
        <w:ind w:right="49" w:firstLine="1985"/>
        <w:jc w:val="both"/>
        <w:rPr>
          <w:rFonts w:ascii="Arial" w:hAnsi="Arial" w:cs="Arial"/>
          <w:b/>
          <w:sz w:val="24"/>
          <w:szCs w:val="24"/>
        </w:rPr>
      </w:pPr>
    </w:p>
    <w:p w:rsidR="006865B3" w:rsidRPr="000650EB" w:rsidRDefault="00FF47D9" w:rsidP="006865B3">
      <w:pPr>
        <w:ind w:right="49"/>
        <w:jc w:val="both"/>
        <w:rPr>
          <w:rFonts w:ascii="Arial" w:hAnsi="Arial" w:cs="Arial"/>
          <w:b/>
          <w:sz w:val="24"/>
          <w:szCs w:val="24"/>
        </w:rPr>
      </w:pPr>
      <w:r w:rsidRPr="000650EB">
        <w:rPr>
          <w:rFonts w:ascii="Arial" w:hAnsi="Arial" w:cs="Arial"/>
          <w:b/>
          <w:sz w:val="24"/>
          <w:szCs w:val="24"/>
        </w:rPr>
        <w:t>5.4. Documentos Relativos à Qualificação Técnica</w:t>
      </w:r>
    </w:p>
    <w:p w:rsidR="006865B3" w:rsidRPr="000650EB" w:rsidRDefault="006865B3" w:rsidP="006865B3">
      <w:pPr>
        <w:ind w:right="49"/>
        <w:jc w:val="both"/>
        <w:rPr>
          <w:rFonts w:ascii="Arial" w:hAnsi="Arial" w:cs="Arial"/>
          <w:b/>
          <w:sz w:val="24"/>
          <w:szCs w:val="24"/>
        </w:rPr>
      </w:pPr>
    </w:p>
    <w:p w:rsidR="00FF47D9" w:rsidRPr="000650EB" w:rsidRDefault="008E2294" w:rsidP="006865B3">
      <w:pPr>
        <w:ind w:right="49"/>
        <w:jc w:val="both"/>
        <w:rPr>
          <w:rFonts w:ascii="Arial" w:hAnsi="Arial" w:cs="Arial"/>
          <w:b/>
          <w:sz w:val="24"/>
          <w:szCs w:val="24"/>
        </w:rPr>
      </w:pPr>
      <w:r w:rsidRPr="000650EB">
        <w:rPr>
          <w:rFonts w:ascii="Arial" w:hAnsi="Arial" w:cs="Arial"/>
          <w:sz w:val="24"/>
          <w:szCs w:val="24"/>
        </w:rPr>
        <w:t>a</w:t>
      </w:r>
      <w:r w:rsidR="00FF47D9" w:rsidRPr="000650EB">
        <w:rPr>
          <w:rFonts w:ascii="Arial" w:hAnsi="Arial" w:cs="Arial"/>
          <w:sz w:val="24"/>
          <w:szCs w:val="24"/>
        </w:rPr>
        <w:t>) Certidão Negativa de Falência ou Concordata expedida pelo distribuidor do Foro da sede da matriz da pessoa jurídica.</w:t>
      </w:r>
    </w:p>
    <w:p w:rsidR="00FF47D9" w:rsidRPr="000650EB" w:rsidRDefault="00FF47D9" w:rsidP="007A29FA">
      <w:pPr>
        <w:ind w:right="49" w:firstLine="1418"/>
        <w:jc w:val="both"/>
        <w:rPr>
          <w:rFonts w:ascii="Arial" w:hAnsi="Arial" w:cs="Arial"/>
          <w:sz w:val="24"/>
          <w:szCs w:val="24"/>
        </w:rPr>
      </w:pPr>
    </w:p>
    <w:p w:rsidR="006865B3" w:rsidRPr="000650EB" w:rsidRDefault="005805D9" w:rsidP="006865B3">
      <w:pPr>
        <w:jc w:val="both"/>
        <w:rPr>
          <w:rFonts w:ascii="Arial" w:hAnsi="Arial" w:cs="Arial"/>
          <w:sz w:val="24"/>
          <w:szCs w:val="24"/>
        </w:rPr>
      </w:pPr>
      <w:r w:rsidRPr="000650EB">
        <w:rPr>
          <w:rFonts w:ascii="Arial" w:hAnsi="Arial" w:cs="Arial"/>
          <w:b/>
          <w:sz w:val="24"/>
          <w:szCs w:val="24"/>
        </w:rPr>
        <w:t>5.5</w:t>
      </w:r>
      <w:r w:rsidR="005407A2" w:rsidRPr="000650EB">
        <w:rPr>
          <w:rFonts w:ascii="Arial" w:hAnsi="Arial" w:cs="Arial"/>
          <w:sz w:val="24"/>
          <w:szCs w:val="24"/>
        </w:rPr>
        <w:t xml:space="preserve"> O licitante cadastrado na  Prefeitura municipal de Rosário do Sul.</w:t>
      </w:r>
    </w:p>
    <w:p w:rsidR="006865B3" w:rsidRPr="000650EB" w:rsidRDefault="006865B3" w:rsidP="006865B3">
      <w:pPr>
        <w:jc w:val="both"/>
        <w:rPr>
          <w:rFonts w:ascii="Arial" w:hAnsi="Arial" w:cs="Arial"/>
          <w:sz w:val="24"/>
          <w:szCs w:val="24"/>
        </w:rPr>
      </w:pPr>
    </w:p>
    <w:p w:rsidR="00FF47D9" w:rsidRPr="000650EB" w:rsidRDefault="00FF47D9" w:rsidP="006865B3">
      <w:pPr>
        <w:jc w:val="both"/>
        <w:rPr>
          <w:rFonts w:ascii="Arial" w:hAnsi="Arial" w:cs="Arial"/>
          <w:sz w:val="24"/>
          <w:szCs w:val="24"/>
        </w:rPr>
      </w:pPr>
      <w:r w:rsidRPr="000650EB">
        <w:rPr>
          <w:rFonts w:ascii="Arial" w:hAnsi="Arial" w:cs="Arial"/>
          <w:b/>
          <w:sz w:val="24"/>
          <w:szCs w:val="24"/>
        </w:rPr>
        <w:t xml:space="preserve">Para fins de habilitação, deverá </w:t>
      </w:r>
      <w:r w:rsidR="00BF6479" w:rsidRPr="000650EB">
        <w:rPr>
          <w:rFonts w:ascii="Arial" w:hAnsi="Arial" w:cs="Arial"/>
          <w:b/>
          <w:sz w:val="24"/>
          <w:szCs w:val="24"/>
        </w:rPr>
        <w:t xml:space="preserve"> </w:t>
      </w:r>
      <w:r w:rsidRPr="000650EB">
        <w:rPr>
          <w:rFonts w:ascii="Arial" w:hAnsi="Arial" w:cs="Arial"/>
          <w:b/>
          <w:sz w:val="24"/>
          <w:szCs w:val="24"/>
        </w:rPr>
        <w:t>apresentar na Sessão do Pregão, no Envelope nº 02, os seguintes documentos:</w:t>
      </w:r>
    </w:p>
    <w:p w:rsidR="006865B3" w:rsidRPr="000650EB" w:rsidRDefault="006865B3" w:rsidP="00BB2E9E">
      <w:pPr>
        <w:jc w:val="both"/>
        <w:rPr>
          <w:rFonts w:ascii="Arial" w:hAnsi="Arial" w:cs="Arial"/>
          <w:b/>
          <w:sz w:val="24"/>
          <w:szCs w:val="24"/>
        </w:rPr>
      </w:pPr>
    </w:p>
    <w:p w:rsidR="005076EE" w:rsidRPr="000650EB" w:rsidRDefault="005805D9" w:rsidP="00BB2E9E">
      <w:pPr>
        <w:jc w:val="both"/>
        <w:rPr>
          <w:rFonts w:ascii="Arial" w:hAnsi="Arial" w:cs="Arial"/>
          <w:sz w:val="24"/>
          <w:szCs w:val="24"/>
        </w:rPr>
      </w:pPr>
      <w:r w:rsidRPr="000650EB">
        <w:rPr>
          <w:rFonts w:ascii="Arial" w:hAnsi="Arial" w:cs="Arial"/>
          <w:b/>
          <w:sz w:val="24"/>
          <w:szCs w:val="24"/>
        </w:rPr>
        <w:t>5.</w:t>
      </w:r>
      <w:r w:rsidR="006865B3" w:rsidRPr="000650EB">
        <w:rPr>
          <w:rFonts w:ascii="Arial" w:hAnsi="Arial" w:cs="Arial"/>
          <w:b/>
          <w:sz w:val="24"/>
          <w:szCs w:val="24"/>
        </w:rPr>
        <w:t>5.1</w:t>
      </w:r>
      <w:r w:rsidR="00FF47D9" w:rsidRPr="000650EB">
        <w:rPr>
          <w:rFonts w:ascii="Arial" w:hAnsi="Arial" w:cs="Arial"/>
          <w:sz w:val="24"/>
          <w:szCs w:val="24"/>
        </w:rPr>
        <w:t xml:space="preserve"> Cópia do Certific</w:t>
      </w:r>
      <w:r w:rsidR="005407A2" w:rsidRPr="000650EB">
        <w:rPr>
          <w:rFonts w:ascii="Arial" w:hAnsi="Arial" w:cs="Arial"/>
          <w:sz w:val="24"/>
          <w:szCs w:val="24"/>
        </w:rPr>
        <w:t>ado de Fornecedor do Município de Rosário do Sul</w:t>
      </w:r>
      <w:r w:rsidRPr="000650EB">
        <w:rPr>
          <w:rFonts w:ascii="Arial" w:hAnsi="Arial" w:cs="Arial"/>
          <w:sz w:val="24"/>
          <w:szCs w:val="24"/>
        </w:rPr>
        <w:t xml:space="preserve"> - CRF</w:t>
      </w:r>
      <w:r w:rsidR="008E2294" w:rsidRPr="000650EB">
        <w:rPr>
          <w:rFonts w:ascii="Arial" w:hAnsi="Arial" w:cs="Arial"/>
          <w:sz w:val="24"/>
          <w:szCs w:val="24"/>
        </w:rPr>
        <w:t xml:space="preserve">, emitido a partir de </w:t>
      </w:r>
      <w:r w:rsidR="000E1DCC" w:rsidRPr="000650EB">
        <w:rPr>
          <w:rFonts w:ascii="Arial" w:hAnsi="Arial" w:cs="Arial"/>
          <w:sz w:val="24"/>
          <w:szCs w:val="24"/>
        </w:rPr>
        <w:t xml:space="preserve"> 01/06/2016</w:t>
      </w:r>
      <w:r w:rsidR="00FF47D9" w:rsidRPr="000650EB">
        <w:rPr>
          <w:rFonts w:ascii="Arial" w:hAnsi="Arial" w:cs="Arial"/>
          <w:sz w:val="24"/>
          <w:szCs w:val="24"/>
        </w:rPr>
        <w:t>, pel</w:t>
      </w:r>
      <w:r w:rsidR="00EB25EC" w:rsidRPr="000650EB">
        <w:rPr>
          <w:rFonts w:ascii="Arial" w:hAnsi="Arial" w:cs="Arial"/>
          <w:sz w:val="24"/>
          <w:szCs w:val="24"/>
        </w:rPr>
        <w:t>o Departam</w:t>
      </w:r>
      <w:r w:rsidR="008E2294" w:rsidRPr="000650EB">
        <w:rPr>
          <w:rFonts w:ascii="Arial" w:hAnsi="Arial" w:cs="Arial"/>
          <w:sz w:val="24"/>
          <w:szCs w:val="24"/>
        </w:rPr>
        <w:t>ento de cadastro das Licitações</w:t>
      </w:r>
      <w:r w:rsidR="00FF47D9" w:rsidRPr="000650EB">
        <w:rPr>
          <w:rFonts w:ascii="Arial" w:hAnsi="Arial" w:cs="Arial"/>
          <w:sz w:val="24"/>
          <w:szCs w:val="24"/>
        </w:rPr>
        <w:t>, com prazo de validade vigente, apresentado juntamente com o respectivo Anexo do Certificado do Fornecedor, com datas vigentes para o</w:t>
      </w:r>
      <w:r w:rsidR="006865B3" w:rsidRPr="000650EB">
        <w:rPr>
          <w:rFonts w:ascii="Arial" w:hAnsi="Arial" w:cs="Arial"/>
          <w:sz w:val="24"/>
          <w:szCs w:val="24"/>
        </w:rPr>
        <w:t xml:space="preserve"> vencimento dos documentos;</w:t>
      </w:r>
      <w:r w:rsidR="00FF47D9" w:rsidRPr="000650EB">
        <w:rPr>
          <w:rFonts w:ascii="Arial" w:hAnsi="Arial" w:cs="Arial"/>
          <w:sz w:val="24"/>
          <w:szCs w:val="24"/>
        </w:rPr>
        <w:t xml:space="preserve"> </w:t>
      </w:r>
    </w:p>
    <w:p w:rsidR="00FF47D9" w:rsidRPr="000650EB" w:rsidRDefault="006865B3" w:rsidP="00BB2E9E">
      <w:pPr>
        <w:jc w:val="both"/>
        <w:rPr>
          <w:rFonts w:ascii="Arial" w:hAnsi="Arial" w:cs="Arial"/>
          <w:sz w:val="24"/>
          <w:szCs w:val="24"/>
        </w:rPr>
      </w:pPr>
      <w:r w:rsidRPr="000650EB">
        <w:rPr>
          <w:rFonts w:ascii="Arial" w:hAnsi="Arial" w:cs="Arial"/>
          <w:sz w:val="24"/>
          <w:szCs w:val="24"/>
        </w:rPr>
        <w:lastRenderedPageBreak/>
        <w:t>5.5.2</w:t>
      </w:r>
      <w:r w:rsidR="005805D9" w:rsidRPr="000650EB">
        <w:rPr>
          <w:rFonts w:ascii="Arial" w:hAnsi="Arial" w:cs="Arial"/>
          <w:sz w:val="24"/>
          <w:szCs w:val="24"/>
        </w:rPr>
        <w:t xml:space="preserve"> H</w:t>
      </w:r>
      <w:r w:rsidR="00FF47D9" w:rsidRPr="000650EB">
        <w:rPr>
          <w:rFonts w:ascii="Arial" w:hAnsi="Arial" w:cs="Arial"/>
          <w:bCs/>
          <w:iCs/>
          <w:sz w:val="24"/>
          <w:szCs w:val="24"/>
        </w:rPr>
        <w:t xml:space="preserve">avendo alguma restrição na comprovação da </w:t>
      </w:r>
      <w:r w:rsidR="00FF47D9" w:rsidRPr="000650EB">
        <w:rPr>
          <w:rFonts w:ascii="Arial" w:hAnsi="Arial" w:cs="Arial"/>
          <w:b/>
          <w:iCs/>
          <w:sz w:val="24"/>
          <w:szCs w:val="24"/>
        </w:rPr>
        <w:t>regularidade fiscal</w:t>
      </w:r>
      <w:r w:rsidR="00FF47D9" w:rsidRPr="000650EB">
        <w:rPr>
          <w:rFonts w:ascii="Arial" w:hAnsi="Arial" w:cs="Arial"/>
          <w:bCs/>
          <w:iCs/>
          <w:sz w:val="24"/>
          <w:szCs w:val="24"/>
        </w:rPr>
        <w:t xml:space="preserve"> da microempresa ou da empresa de pequeno porte, esta não será inabilitada. (Art. 42, da Lei Complementar n° 123, de 14/12/2006)</w:t>
      </w:r>
      <w:r w:rsidRPr="000650EB">
        <w:rPr>
          <w:rFonts w:ascii="Arial" w:hAnsi="Arial" w:cs="Arial"/>
          <w:bCs/>
          <w:iCs/>
          <w:sz w:val="24"/>
          <w:szCs w:val="24"/>
        </w:rPr>
        <w:t>;</w:t>
      </w:r>
    </w:p>
    <w:p w:rsidR="00FF47D9" w:rsidRPr="000650EB" w:rsidRDefault="006865B3" w:rsidP="00BB2E9E">
      <w:pPr>
        <w:ind w:right="49"/>
        <w:jc w:val="both"/>
        <w:rPr>
          <w:rFonts w:ascii="Arial" w:hAnsi="Arial" w:cs="Arial"/>
          <w:sz w:val="24"/>
          <w:szCs w:val="24"/>
        </w:rPr>
      </w:pPr>
      <w:r w:rsidRPr="000650EB">
        <w:rPr>
          <w:rFonts w:ascii="Arial" w:hAnsi="Arial" w:cs="Arial"/>
          <w:sz w:val="24"/>
          <w:szCs w:val="24"/>
        </w:rPr>
        <w:t>5.5.3</w:t>
      </w:r>
      <w:r w:rsidR="00FF47D9" w:rsidRPr="000650EB">
        <w:rPr>
          <w:rFonts w:ascii="Arial" w:hAnsi="Arial" w:cs="Arial"/>
          <w:sz w:val="24"/>
          <w:szCs w:val="24"/>
        </w:rPr>
        <w:t xml:space="preserve"> Declaração da licitante de que não emprega menor de dezoito anos em trabalho noturno, perigoso ou insalubre e não emprega menor de dezesseis anos, ressalvado na condição d</w:t>
      </w:r>
      <w:r w:rsidRPr="000650EB">
        <w:rPr>
          <w:rFonts w:ascii="Arial" w:hAnsi="Arial" w:cs="Arial"/>
          <w:sz w:val="24"/>
          <w:szCs w:val="24"/>
        </w:rPr>
        <w:t>e aprendiz, a partir de 14 anos</w:t>
      </w:r>
      <w:r w:rsidR="00FF47D9" w:rsidRPr="000650EB">
        <w:rPr>
          <w:rFonts w:ascii="Arial" w:hAnsi="Arial" w:cs="Arial"/>
          <w:sz w:val="24"/>
          <w:szCs w:val="24"/>
        </w:rPr>
        <w:t>;</w:t>
      </w:r>
      <w:r w:rsidRPr="000650EB">
        <w:rPr>
          <w:rFonts w:ascii="Arial" w:hAnsi="Arial" w:cs="Arial"/>
          <w:sz w:val="24"/>
          <w:szCs w:val="24"/>
        </w:rPr>
        <w:t xml:space="preserve"> e</w:t>
      </w:r>
      <w:r w:rsidR="00FF47D9" w:rsidRPr="000650EB">
        <w:rPr>
          <w:rFonts w:ascii="Arial" w:hAnsi="Arial" w:cs="Arial"/>
          <w:sz w:val="24"/>
          <w:szCs w:val="24"/>
        </w:rPr>
        <w:t xml:space="preserve"> </w:t>
      </w:r>
    </w:p>
    <w:p w:rsidR="00FF47D9" w:rsidRPr="000650EB" w:rsidRDefault="006865B3" w:rsidP="00BB2E9E">
      <w:pPr>
        <w:pStyle w:val="Corpodetexto3"/>
        <w:tabs>
          <w:tab w:val="left" w:pos="1843"/>
        </w:tabs>
        <w:rPr>
          <w:rFonts w:cs="Arial"/>
          <w:sz w:val="24"/>
          <w:szCs w:val="24"/>
        </w:rPr>
      </w:pPr>
      <w:r w:rsidRPr="000650EB">
        <w:rPr>
          <w:rFonts w:cs="Arial"/>
          <w:sz w:val="24"/>
          <w:szCs w:val="24"/>
        </w:rPr>
        <w:t>5.5</w:t>
      </w:r>
      <w:r w:rsidR="00FF47D9" w:rsidRPr="000650EB">
        <w:rPr>
          <w:rFonts w:cs="Arial"/>
          <w:sz w:val="24"/>
          <w:szCs w:val="24"/>
        </w:rPr>
        <w:t>.</w:t>
      </w:r>
      <w:r w:rsidRPr="000650EB">
        <w:rPr>
          <w:rFonts w:cs="Arial"/>
          <w:sz w:val="24"/>
          <w:szCs w:val="24"/>
        </w:rPr>
        <w:t>4</w:t>
      </w:r>
      <w:r w:rsidR="00FF47D9" w:rsidRPr="000650EB">
        <w:rPr>
          <w:rFonts w:cs="Arial"/>
          <w:sz w:val="24"/>
          <w:szCs w:val="24"/>
        </w:rPr>
        <w:t xml:space="preserve"> Os documentos exigidos para habilitação poderão ser apresentado em original, em cópia autenticada ou ainda em cópia simples neste caso, mediante a apresentação dos originais, para conferência e au</w:t>
      </w:r>
      <w:r w:rsidRPr="000650EB">
        <w:rPr>
          <w:rFonts w:cs="Arial"/>
          <w:sz w:val="24"/>
          <w:szCs w:val="24"/>
        </w:rPr>
        <w:t>tenticação por servidor do</w:t>
      </w:r>
      <w:r w:rsidR="00176B67" w:rsidRPr="000650EB">
        <w:rPr>
          <w:rFonts w:cs="Arial"/>
          <w:sz w:val="24"/>
          <w:szCs w:val="24"/>
        </w:rPr>
        <w:t xml:space="preserve"> CADFOR</w:t>
      </w:r>
      <w:r w:rsidR="00FF47D9" w:rsidRPr="000650EB">
        <w:rPr>
          <w:rFonts w:cs="Arial"/>
          <w:sz w:val="24"/>
          <w:szCs w:val="24"/>
        </w:rPr>
        <w:t>, até 24 hor</w:t>
      </w:r>
      <w:r w:rsidR="00176B67" w:rsidRPr="000650EB">
        <w:rPr>
          <w:rFonts w:cs="Arial"/>
          <w:sz w:val="24"/>
          <w:szCs w:val="24"/>
        </w:rPr>
        <w:t>as antes da abertura do certame</w:t>
      </w:r>
      <w:r w:rsidRPr="000650EB">
        <w:rPr>
          <w:rFonts w:cs="Arial"/>
          <w:sz w:val="24"/>
          <w:szCs w:val="24"/>
        </w:rPr>
        <w:t>.</w:t>
      </w:r>
    </w:p>
    <w:p w:rsidR="00FF47D9" w:rsidRPr="000650EB" w:rsidRDefault="00FF47D9" w:rsidP="007A29FA">
      <w:pPr>
        <w:ind w:right="49" w:firstLine="1418"/>
        <w:jc w:val="both"/>
        <w:rPr>
          <w:rFonts w:ascii="Arial" w:hAnsi="Arial" w:cs="Arial"/>
          <w:sz w:val="24"/>
          <w:szCs w:val="24"/>
        </w:rPr>
      </w:pPr>
    </w:p>
    <w:p w:rsidR="00FF47D9" w:rsidRPr="000650EB" w:rsidRDefault="00FF47D9" w:rsidP="007A29FA">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650EB">
        <w:rPr>
          <w:rFonts w:ascii="Arial" w:hAnsi="Arial" w:cs="Arial"/>
          <w:b/>
          <w:sz w:val="24"/>
          <w:szCs w:val="24"/>
        </w:rPr>
        <w:t>6 - DA SESSÃO DO PREGÃO</w:t>
      </w:r>
    </w:p>
    <w:p w:rsidR="00FF47D9" w:rsidRPr="000650EB" w:rsidRDefault="00DD57EF" w:rsidP="00BB2E9E">
      <w:pPr>
        <w:jc w:val="both"/>
        <w:rPr>
          <w:rFonts w:ascii="Arial" w:hAnsi="Arial" w:cs="Arial"/>
          <w:sz w:val="24"/>
          <w:szCs w:val="24"/>
        </w:rPr>
      </w:pPr>
      <w:r w:rsidRPr="000650EB">
        <w:rPr>
          <w:rFonts w:ascii="Arial" w:hAnsi="Arial" w:cs="Arial"/>
          <w:sz w:val="24"/>
          <w:szCs w:val="24"/>
        </w:rPr>
        <w:t xml:space="preserve">6.1 A </w:t>
      </w:r>
      <w:r w:rsidR="00FF47D9" w:rsidRPr="000650EB">
        <w:rPr>
          <w:rFonts w:ascii="Arial" w:hAnsi="Arial" w:cs="Arial"/>
          <w:sz w:val="24"/>
          <w:szCs w:val="24"/>
        </w:rPr>
        <w:t>sessão do pregão será realizada no local, data e horário indicados no preâmbulo deste edital, sendo recomendável a presença dos participantes 15 (quinze) minutos antes do horário previsto para a sua abertura, e desenvolver-se -á conforme segue:</w:t>
      </w:r>
    </w:p>
    <w:p w:rsidR="00FF47D9" w:rsidRPr="000650EB" w:rsidRDefault="00DD57EF" w:rsidP="00BB2E9E">
      <w:pPr>
        <w:pStyle w:val="Recuodecorpodetexto"/>
        <w:ind w:left="0" w:firstLine="0"/>
        <w:rPr>
          <w:rFonts w:cs="Arial"/>
          <w:sz w:val="24"/>
          <w:szCs w:val="24"/>
        </w:rPr>
      </w:pPr>
      <w:r w:rsidRPr="000650EB">
        <w:rPr>
          <w:rFonts w:cs="Arial"/>
          <w:sz w:val="24"/>
          <w:szCs w:val="24"/>
        </w:rPr>
        <w:t>6.2 A</w:t>
      </w:r>
      <w:r w:rsidR="00FF47D9" w:rsidRPr="000650EB">
        <w:rPr>
          <w:rFonts w:cs="Arial"/>
          <w:sz w:val="24"/>
          <w:szCs w:val="24"/>
        </w:rPr>
        <w:t>bertura da sessão pelo pregoeiro, após o que, não mais serão admitidos novos proponentes;</w:t>
      </w:r>
    </w:p>
    <w:p w:rsidR="001029EB" w:rsidRPr="000650EB" w:rsidRDefault="00DD57EF" w:rsidP="00BB2E9E">
      <w:pPr>
        <w:jc w:val="both"/>
        <w:rPr>
          <w:rFonts w:ascii="Arial" w:hAnsi="Arial" w:cs="Arial"/>
          <w:sz w:val="24"/>
          <w:szCs w:val="24"/>
        </w:rPr>
      </w:pPr>
      <w:r w:rsidRPr="000650EB">
        <w:rPr>
          <w:rFonts w:ascii="Arial" w:hAnsi="Arial" w:cs="Arial"/>
          <w:sz w:val="24"/>
          <w:szCs w:val="24"/>
        </w:rPr>
        <w:t>6.3 I</w:t>
      </w:r>
      <w:r w:rsidR="00FF47D9" w:rsidRPr="000650EB">
        <w:rPr>
          <w:rFonts w:ascii="Arial" w:hAnsi="Arial" w:cs="Arial"/>
          <w:sz w:val="24"/>
          <w:szCs w:val="24"/>
        </w:rPr>
        <w:t>dentificação e credenciamento de 01 (um) representante por</w:t>
      </w:r>
      <w:r w:rsidR="006865B3" w:rsidRPr="000650EB">
        <w:rPr>
          <w:rFonts w:ascii="Arial" w:hAnsi="Arial" w:cs="Arial"/>
          <w:sz w:val="24"/>
          <w:szCs w:val="24"/>
        </w:rPr>
        <w:t xml:space="preserve"> empresa, que deverá apresentar:</w:t>
      </w:r>
    </w:p>
    <w:p w:rsidR="001029EB" w:rsidRPr="000650EB" w:rsidRDefault="00DD57EF" w:rsidP="00BB2E9E">
      <w:pPr>
        <w:jc w:val="both"/>
        <w:rPr>
          <w:rFonts w:ascii="Arial" w:hAnsi="Arial" w:cs="Arial"/>
          <w:sz w:val="24"/>
          <w:szCs w:val="24"/>
        </w:rPr>
      </w:pPr>
      <w:r w:rsidRPr="000650EB">
        <w:rPr>
          <w:rFonts w:ascii="Arial" w:hAnsi="Arial" w:cs="Arial"/>
          <w:sz w:val="24"/>
          <w:szCs w:val="24"/>
        </w:rPr>
        <w:t>6.3.1   C</w:t>
      </w:r>
      <w:r w:rsidR="001029EB" w:rsidRPr="000650EB">
        <w:rPr>
          <w:rFonts w:ascii="Arial" w:hAnsi="Arial" w:cs="Arial"/>
          <w:sz w:val="24"/>
          <w:szCs w:val="24"/>
        </w:rPr>
        <w:t>arteira de identi</w:t>
      </w:r>
      <w:r w:rsidR="006865B3" w:rsidRPr="000650EB">
        <w:rPr>
          <w:rFonts w:ascii="Arial" w:hAnsi="Arial" w:cs="Arial"/>
          <w:sz w:val="24"/>
          <w:szCs w:val="24"/>
        </w:rPr>
        <w:t>da</w:t>
      </w:r>
      <w:r w:rsidR="001029EB" w:rsidRPr="000650EB">
        <w:rPr>
          <w:rFonts w:ascii="Arial" w:hAnsi="Arial" w:cs="Arial"/>
          <w:sz w:val="24"/>
          <w:szCs w:val="24"/>
        </w:rPr>
        <w:t>de;</w:t>
      </w:r>
    </w:p>
    <w:p w:rsidR="00FF47D9" w:rsidRPr="000650EB" w:rsidRDefault="00DD57EF" w:rsidP="00BB2E9E">
      <w:pPr>
        <w:jc w:val="both"/>
        <w:rPr>
          <w:rFonts w:ascii="Arial" w:hAnsi="Arial" w:cs="Arial"/>
          <w:sz w:val="24"/>
          <w:szCs w:val="24"/>
        </w:rPr>
      </w:pPr>
      <w:r w:rsidRPr="000650EB">
        <w:rPr>
          <w:rFonts w:ascii="Arial" w:hAnsi="Arial" w:cs="Arial"/>
          <w:sz w:val="24"/>
          <w:szCs w:val="24"/>
        </w:rPr>
        <w:t>6.3.2 I</w:t>
      </w:r>
      <w:r w:rsidR="00FF47D9" w:rsidRPr="000650EB">
        <w:rPr>
          <w:rFonts w:ascii="Arial" w:hAnsi="Arial" w:cs="Arial"/>
          <w:sz w:val="24"/>
          <w:szCs w:val="24"/>
        </w:rPr>
        <w:t xml:space="preserve">nstrumento público de procuração ou instrumento particular com firma reconhecida, ou </w:t>
      </w:r>
      <w:r w:rsidR="00726E44" w:rsidRPr="000650EB">
        <w:rPr>
          <w:rFonts w:ascii="Arial" w:hAnsi="Arial" w:cs="Arial"/>
          <w:sz w:val="24"/>
          <w:szCs w:val="24"/>
        </w:rPr>
        <w:t xml:space="preserve">Carta de Credenciamento, </w:t>
      </w:r>
      <w:r w:rsidR="00726E44" w:rsidRPr="000650EB">
        <w:rPr>
          <w:rFonts w:ascii="Arial" w:hAnsi="Arial" w:cs="Arial"/>
          <w:b/>
          <w:sz w:val="24"/>
          <w:szCs w:val="24"/>
        </w:rPr>
        <w:t>Anexo VI</w:t>
      </w:r>
      <w:r w:rsidR="00726E44" w:rsidRPr="000650EB">
        <w:rPr>
          <w:rFonts w:ascii="Arial" w:hAnsi="Arial" w:cs="Arial"/>
          <w:sz w:val="24"/>
          <w:szCs w:val="24"/>
        </w:rPr>
        <w:t>,</w:t>
      </w:r>
      <w:r w:rsidR="00FF47D9" w:rsidRPr="000650EB">
        <w:rPr>
          <w:rFonts w:ascii="Arial" w:hAnsi="Arial" w:cs="Arial"/>
          <w:sz w:val="24"/>
          <w:szCs w:val="24"/>
        </w:rPr>
        <w:t xml:space="preserve"> com firma reconhecida, com poderes para formular ofertas e lances de preços, negociar preços diretamente com o pregoeiro e praticar todos os demais atos pertinentes ao certame em nome da empresa representada, no caso de sócio da empresa, proprietário, dirigente ou assemelhado, deverá apresentar cópia do Estatuto Social ou Contrato Social em vigor, no qual estejam expressos os poderes para exercer direitos e assumir obrigações em</w:t>
      </w:r>
      <w:r w:rsidR="006865B3" w:rsidRPr="000650EB">
        <w:rPr>
          <w:rFonts w:ascii="Arial" w:hAnsi="Arial" w:cs="Arial"/>
          <w:sz w:val="24"/>
          <w:szCs w:val="24"/>
        </w:rPr>
        <w:t xml:space="preserve"> decorrência de tal investidura;</w:t>
      </w:r>
    </w:p>
    <w:p w:rsidR="00FF47D9" w:rsidRPr="000650EB" w:rsidRDefault="00DD57EF" w:rsidP="00BB2E9E">
      <w:pPr>
        <w:jc w:val="both"/>
        <w:rPr>
          <w:rFonts w:ascii="Arial" w:hAnsi="Arial" w:cs="Arial"/>
          <w:sz w:val="24"/>
          <w:szCs w:val="24"/>
        </w:rPr>
      </w:pPr>
      <w:r w:rsidRPr="000650EB">
        <w:rPr>
          <w:rFonts w:ascii="Arial" w:hAnsi="Arial" w:cs="Arial"/>
          <w:sz w:val="24"/>
          <w:szCs w:val="24"/>
        </w:rPr>
        <w:t>6.3.3 O</w:t>
      </w:r>
      <w:r w:rsidR="00FF47D9" w:rsidRPr="000650EB">
        <w:rPr>
          <w:rFonts w:ascii="Arial" w:hAnsi="Arial" w:cs="Arial"/>
          <w:sz w:val="24"/>
          <w:szCs w:val="24"/>
        </w:rPr>
        <w:t>s documentos de credenciamen</w:t>
      </w:r>
      <w:r w:rsidR="006865B3" w:rsidRPr="000650EB">
        <w:rPr>
          <w:rFonts w:ascii="Arial" w:hAnsi="Arial" w:cs="Arial"/>
          <w:sz w:val="24"/>
          <w:szCs w:val="24"/>
        </w:rPr>
        <w:t>to passarão a compor o processo.</w:t>
      </w:r>
    </w:p>
    <w:p w:rsidR="00FF47D9" w:rsidRPr="000650EB" w:rsidRDefault="00DD57EF" w:rsidP="00BB2E9E">
      <w:pPr>
        <w:jc w:val="both"/>
        <w:rPr>
          <w:rFonts w:ascii="Arial" w:hAnsi="Arial" w:cs="Arial"/>
          <w:sz w:val="24"/>
          <w:szCs w:val="24"/>
        </w:rPr>
      </w:pPr>
      <w:r w:rsidRPr="000650EB">
        <w:rPr>
          <w:rFonts w:ascii="Arial" w:hAnsi="Arial" w:cs="Arial"/>
          <w:sz w:val="24"/>
          <w:szCs w:val="24"/>
        </w:rPr>
        <w:t>6.4 R</w:t>
      </w:r>
      <w:r w:rsidR="00FF47D9" w:rsidRPr="000650EB">
        <w:rPr>
          <w:rFonts w:ascii="Arial" w:hAnsi="Arial" w:cs="Arial"/>
          <w:sz w:val="24"/>
          <w:szCs w:val="24"/>
        </w:rPr>
        <w:t>ecolhimento dos envelopes nº 01 - "</w:t>
      </w:r>
      <w:r w:rsidR="00FF47D9" w:rsidRPr="000650EB">
        <w:rPr>
          <w:rFonts w:ascii="Arial" w:hAnsi="Arial" w:cs="Arial"/>
          <w:b/>
          <w:sz w:val="24"/>
          <w:szCs w:val="24"/>
        </w:rPr>
        <w:t>Proposta</w:t>
      </w:r>
      <w:r w:rsidR="00FF47D9" w:rsidRPr="000650EB">
        <w:rPr>
          <w:rFonts w:ascii="Arial" w:hAnsi="Arial" w:cs="Arial"/>
          <w:sz w:val="24"/>
          <w:szCs w:val="24"/>
        </w:rPr>
        <w:t>" e nº 02 - "</w:t>
      </w:r>
      <w:r w:rsidR="00FF47D9" w:rsidRPr="000650EB">
        <w:rPr>
          <w:rFonts w:ascii="Arial" w:hAnsi="Arial" w:cs="Arial"/>
          <w:b/>
          <w:sz w:val="24"/>
          <w:szCs w:val="24"/>
        </w:rPr>
        <w:t>Documentos de habilitação</w:t>
      </w:r>
      <w:r w:rsidR="00FF47D9" w:rsidRPr="000650EB">
        <w:rPr>
          <w:rFonts w:ascii="Arial" w:hAnsi="Arial" w:cs="Arial"/>
          <w:sz w:val="24"/>
          <w:szCs w:val="24"/>
        </w:rPr>
        <w:t>";</w:t>
      </w:r>
    </w:p>
    <w:p w:rsidR="00FF47D9" w:rsidRPr="000650EB" w:rsidRDefault="00DD57EF" w:rsidP="00BB2E9E">
      <w:pPr>
        <w:jc w:val="both"/>
        <w:rPr>
          <w:rFonts w:ascii="Arial" w:hAnsi="Arial" w:cs="Arial"/>
          <w:sz w:val="24"/>
          <w:szCs w:val="24"/>
        </w:rPr>
      </w:pPr>
      <w:r w:rsidRPr="000650EB">
        <w:rPr>
          <w:rFonts w:ascii="Arial" w:hAnsi="Arial" w:cs="Arial"/>
          <w:sz w:val="24"/>
          <w:szCs w:val="24"/>
        </w:rPr>
        <w:t>6.5 A</w:t>
      </w:r>
      <w:r w:rsidR="00FF47D9" w:rsidRPr="000650EB">
        <w:rPr>
          <w:rFonts w:ascii="Arial" w:hAnsi="Arial" w:cs="Arial"/>
          <w:sz w:val="24"/>
          <w:szCs w:val="24"/>
        </w:rPr>
        <w:t>bertura dos envelopes nº 01 - "</w:t>
      </w:r>
      <w:r w:rsidR="00FF47D9" w:rsidRPr="000650EB">
        <w:rPr>
          <w:rFonts w:ascii="Arial" w:hAnsi="Arial" w:cs="Arial"/>
          <w:b/>
          <w:sz w:val="24"/>
          <w:szCs w:val="24"/>
        </w:rPr>
        <w:t>Proposta</w:t>
      </w:r>
      <w:r w:rsidR="00FF47D9" w:rsidRPr="000650EB">
        <w:rPr>
          <w:rFonts w:ascii="Arial" w:hAnsi="Arial" w:cs="Arial"/>
          <w:sz w:val="24"/>
          <w:szCs w:val="24"/>
        </w:rPr>
        <w:t>" e leitura, em voz alta, dos preços cotados;</w:t>
      </w:r>
    </w:p>
    <w:p w:rsidR="00FF47D9" w:rsidRPr="000650EB" w:rsidRDefault="00DD57EF" w:rsidP="00BB2E9E">
      <w:pPr>
        <w:pStyle w:val="Recuodecorpodetexto"/>
        <w:ind w:left="0" w:firstLine="0"/>
        <w:rPr>
          <w:rFonts w:cs="Arial"/>
          <w:sz w:val="24"/>
          <w:szCs w:val="24"/>
        </w:rPr>
      </w:pPr>
      <w:r w:rsidRPr="000650EB">
        <w:rPr>
          <w:rFonts w:cs="Arial"/>
          <w:sz w:val="24"/>
          <w:szCs w:val="24"/>
        </w:rPr>
        <w:t>6.6 A</w:t>
      </w:r>
      <w:r w:rsidR="00FF47D9" w:rsidRPr="000650EB">
        <w:rPr>
          <w:rFonts w:cs="Arial"/>
          <w:sz w:val="24"/>
          <w:szCs w:val="24"/>
        </w:rPr>
        <w:t>nálise, desclassificação das propostas que estejam em desacordo com o solicitado no edital e classificação das propostas que estejam em consonância com o exigido;</w:t>
      </w:r>
    </w:p>
    <w:p w:rsidR="00FF47D9" w:rsidRPr="000650EB" w:rsidRDefault="00DD57EF" w:rsidP="00BB2E9E">
      <w:pPr>
        <w:pStyle w:val="Recuodecorpodetexto"/>
        <w:ind w:left="0" w:firstLine="0"/>
        <w:rPr>
          <w:rFonts w:cs="Arial"/>
          <w:sz w:val="24"/>
          <w:szCs w:val="24"/>
        </w:rPr>
      </w:pPr>
      <w:r w:rsidRPr="000650EB">
        <w:rPr>
          <w:rFonts w:cs="Arial"/>
          <w:sz w:val="24"/>
          <w:szCs w:val="24"/>
        </w:rPr>
        <w:t>6.6.1 N</w:t>
      </w:r>
      <w:r w:rsidR="00FF47D9" w:rsidRPr="000650EB">
        <w:rPr>
          <w:rFonts w:cs="Arial"/>
          <w:sz w:val="24"/>
          <w:szCs w:val="24"/>
        </w:rPr>
        <w:t>a classificação das propostas, serão considerados, para fins de apuração do menor preço, os custos acessórios e encargos tributários incidentes sobre o preço;</w:t>
      </w:r>
    </w:p>
    <w:p w:rsidR="00FF47D9" w:rsidRPr="000650EB" w:rsidRDefault="00DD57EF" w:rsidP="00BB2E9E">
      <w:pPr>
        <w:pStyle w:val="Recuodecorpodetexto"/>
        <w:ind w:left="0" w:firstLine="0"/>
        <w:rPr>
          <w:rFonts w:cs="Arial"/>
          <w:sz w:val="24"/>
          <w:szCs w:val="24"/>
        </w:rPr>
      </w:pPr>
      <w:r w:rsidRPr="000650EB">
        <w:rPr>
          <w:rFonts w:cs="Arial"/>
          <w:sz w:val="24"/>
          <w:szCs w:val="24"/>
        </w:rPr>
        <w:t>6.7 I</w:t>
      </w:r>
      <w:r w:rsidR="00FF47D9" w:rsidRPr="000650EB">
        <w:rPr>
          <w:rFonts w:cs="Arial"/>
          <w:sz w:val="24"/>
          <w:szCs w:val="24"/>
        </w:rPr>
        <w:t>ndicação dos licitantes que participarão da rodada de lances verbais;</w:t>
      </w:r>
    </w:p>
    <w:p w:rsidR="00FF47D9" w:rsidRPr="000650EB" w:rsidRDefault="00FF47D9" w:rsidP="00BB2E9E">
      <w:pPr>
        <w:jc w:val="both"/>
        <w:rPr>
          <w:rFonts w:ascii="Arial" w:hAnsi="Arial" w:cs="Arial"/>
          <w:sz w:val="24"/>
          <w:szCs w:val="24"/>
        </w:rPr>
      </w:pPr>
      <w:r w:rsidRPr="000650EB">
        <w:rPr>
          <w:rFonts w:ascii="Arial" w:hAnsi="Arial" w:cs="Arial"/>
          <w:sz w:val="24"/>
          <w:szCs w:val="24"/>
        </w:rPr>
        <w:t>6.7.1 da rodada de lances verbais participará o licitante que ofertar o menor preço e todos os demais cujas propostas econômicas situarem-se no limite de até 10% (dez por cento) acima do menor preço;</w:t>
      </w:r>
    </w:p>
    <w:p w:rsidR="00FF47D9" w:rsidRPr="000650EB" w:rsidRDefault="00DD57EF" w:rsidP="00BB2E9E">
      <w:pPr>
        <w:jc w:val="both"/>
        <w:rPr>
          <w:rFonts w:ascii="Arial" w:hAnsi="Arial" w:cs="Arial"/>
          <w:sz w:val="24"/>
          <w:szCs w:val="24"/>
        </w:rPr>
      </w:pPr>
      <w:r w:rsidRPr="000650EB">
        <w:rPr>
          <w:rFonts w:ascii="Arial" w:hAnsi="Arial" w:cs="Arial"/>
          <w:sz w:val="24"/>
          <w:szCs w:val="24"/>
        </w:rPr>
        <w:t>6.7.2 N</w:t>
      </w:r>
      <w:r w:rsidR="00FF47D9" w:rsidRPr="000650EB">
        <w:rPr>
          <w:rFonts w:ascii="Arial" w:hAnsi="Arial" w:cs="Arial"/>
          <w:sz w:val="24"/>
          <w:szCs w:val="24"/>
        </w:rPr>
        <w:t xml:space="preserve">ão havendo pelo menos 03 (três) ofertas nas condições definidas, </w:t>
      </w:r>
      <w:r w:rsidR="007C378D" w:rsidRPr="000650EB">
        <w:rPr>
          <w:rFonts w:ascii="Arial" w:hAnsi="Arial" w:cs="Arial"/>
          <w:sz w:val="24"/>
          <w:szCs w:val="24"/>
        </w:rPr>
        <w:t xml:space="preserve"> </w:t>
      </w:r>
      <w:r w:rsidR="00FF47D9" w:rsidRPr="000650EB">
        <w:rPr>
          <w:rFonts w:ascii="Arial" w:hAnsi="Arial" w:cs="Arial"/>
          <w:sz w:val="24"/>
          <w:szCs w:val="24"/>
        </w:rPr>
        <w:t xml:space="preserve">na rodada de lances verbais participarão as empresas ofertantes das 03 (três) melhores propostas, quaisquer que tenham sido os preços oferecidos; </w:t>
      </w:r>
    </w:p>
    <w:p w:rsidR="00FF47D9" w:rsidRPr="000650EB" w:rsidRDefault="00DD57EF" w:rsidP="00BB2E9E">
      <w:pPr>
        <w:jc w:val="both"/>
        <w:rPr>
          <w:rFonts w:ascii="Arial" w:hAnsi="Arial" w:cs="Arial"/>
          <w:sz w:val="24"/>
          <w:szCs w:val="24"/>
        </w:rPr>
      </w:pPr>
      <w:r w:rsidRPr="000650EB">
        <w:rPr>
          <w:rFonts w:ascii="Arial" w:hAnsi="Arial" w:cs="Arial"/>
          <w:sz w:val="24"/>
          <w:szCs w:val="24"/>
        </w:rPr>
        <w:t>6.8 R</w:t>
      </w:r>
      <w:r w:rsidR="00FF47D9" w:rsidRPr="000650EB">
        <w:rPr>
          <w:rFonts w:ascii="Arial" w:hAnsi="Arial" w:cs="Arial"/>
          <w:sz w:val="24"/>
          <w:szCs w:val="24"/>
        </w:rPr>
        <w:t>odada de lances verbais será repetida quantas vezes considerar necessário o Pregoeiro;</w:t>
      </w:r>
    </w:p>
    <w:p w:rsidR="00FF47D9" w:rsidRPr="000650EB" w:rsidRDefault="00FF47D9" w:rsidP="00BB2E9E">
      <w:pPr>
        <w:jc w:val="both"/>
        <w:rPr>
          <w:rFonts w:ascii="Arial" w:hAnsi="Arial" w:cs="Arial"/>
          <w:sz w:val="24"/>
          <w:szCs w:val="24"/>
        </w:rPr>
      </w:pPr>
      <w:r w:rsidRPr="000650EB">
        <w:rPr>
          <w:rFonts w:ascii="Arial" w:hAnsi="Arial" w:cs="Arial"/>
          <w:sz w:val="24"/>
          <w:szCs w:val="24"/>
        </w:rPr>
        <w:lastRenderedPageBreak/>
        <w:t>6.8.1 a convocação para a oferta de lances, pelo Pregoeiro, terá como referencial os valores ofertados, iniciando-se com a empresa ofertante do m</w:t>
      </w:r>
      <w:r w:rsidR="00DD57EF" w:rsidRPr="000650EB">
        <w:rPr>
          <w:rFonts w:ascii="Arial" w:hAnsi="Arial" w:cs="Arial"/>
          <w:sz w:val="24"/>
          <w:szCs w:val="24"/>
        </w:rPr>
        <w:t>aior preço e finalizando com a  o</w:t>
      </w:r>
      <w:r w:rsidRPr="000650EB">
        <w:rPr>
          <w:rFonts w:ascii="Arial" w:hAnsi="Arial" w:cs="Arial"/>
          <w:sz w:val="24"/>
          <w:szCs w:val="24"/>
        </w:rPr>
        <w:t>fertante do menor preço, devendo o lance ofertado cobrir o de menor preço. O primeiro lance verbal da sessão deverá cobrir o valor da proposta escrita de menor preço. A cada nova rodada será efetivada a classificação momentânea das propostas, que definirá a seqüência dos lances seguintes;</w:t>
      </w:r>
    </w:p>
    <w:p w:rsidR="00FF47D9" w:rsidRPr="000650EB" w:rsidRDefault="00DD57EF" w:rsidP="00BB2E9E">
      <w:pPr>
        <w:jc w:val="both"/>
        <w:rPr>
          <w:rFonts w:ascii="Arial" w:hAnsi="Arial" w:cs="Arial"/>
          <w:sz w:val="24"/>
          <w:szCs w:val="24"/>
        </w:rPr>
      </w:pPr>
      <w:r w:rsidRPr="000650EB">
        <w:rPr>
          <w:rFonts w:ascii="Arial" w:hAnsi="Arial" w:cs="Arial"/>
          <w:sz w:val="24"/>
          <w:szCs w:val="24"/>
        </w:rPr>
        <w:t>6.8.2 O</w:t>
      </w:r>
      <w:r w:rsidR="00FF47D9" w:rsidRPr="000650EB">
        <w:rPr>
          <w:rFonts w:ascii="Arial" w:hAnsi="Arial" w:cs="Arial"/>
          <w:sz w:val="24"/>
          <w:szCs w:val="24"/>
        </w:rPr>
        <w:t xml:space="preserve"> licitante que não apresentar seu lance na forma indicada no subitem 6.8.1, quando convocado pelo Pregoeiro, será excluído da etapa de lances verbais e será mantido o último preço apresentado para efeito de ordenação das propostas;</w:t>
      </w:r>
    </w:p>
    <w:p w:rsidR="00FF47D9" w:rsidRPr="000650EB" w:rsidRDefault="004D68D9" w:rsidP="007D7CC0">
      <w:pPr>
        <w:jc w:val="both"/>
        <w:rPr>
          <w:rFonts w:ascii="Arial" w:hAnsi="Arial" w:cs="Arial"/>
          <w:sz w:val="24"/>
          <w:szCs w:val="24"/>
        </w:rPr>
      </w:pPr>
      <w:r w:rsidRPr="000650EB">
        <w:rPr>
          <w:rFonts w:ascii="Arial" w:hAnsi="Arial" w:cs="Arial"/>
          <w:sz w:val="24"/>
          <w:szCs w:val="24"/>
        </w:rPr>
        <w:t>6.9</w:t>
      </w:r>
      <w:r w:rsidR="00DD57EF" w:rsidRPr="000650EB">
        <w:rPr>
          <w:rFonts w:ascii="Arial" w:hAnsi="Arial" w:cs="Arial"/>
          <w:sz w:val="24"/>
          <w:szCs w:val="24"/>
        </w:rPr>
        <w:t xml:space="preserve">  O</w:t>
      </w:r>
      <w:r w:rsidR="00FF47D9" w:rsidRPr="000650EB">
        <w:rPr>
          <w:rFonts w:ascii="Arial" w:hAnsi="Arial" w:cs="Arial"/>
          <w:sz w:val="24"/>
          <w:szCs w:val="24"/>
        </w:rPr>
        <w:t>rdenamento das empresas por preço;</w:t>
      </w:r>
    </w:p>
    <w:p w:rsidR="00FF47D9" w:rsidRPr="000650EB" w:rsidRDefault="00DD57EF" w:rsidP="007D7CC0">
      <w:pPr>
        <w:jc w:val="both"/>
        <w:rPr>
          <w:rFonts w:ascii="Arial" w:hAnsi="Arial" w:cs="Arial"/>
          <w:sz w:val="24"/>
          <w:szCs w:val="24"/>
        </w:rPr>
      </w:pPr>
      <w:r w:rsidRPr="000650EB">
        <w:rPr>
          <w:rFonts w:ascii="Arial" w:hAnsi="Arial" w:cs="Arial"/>
          <w:sz w:val="24"/>
          <w:szCs w:val="24"/>
        </w:rPr>
        <w:t>6.10 A</w:t>
      </w:r>
      <w:r w:rsidR="00FF47D9" w:rsidRPr="000650EB">
        <w:rPr>
          <w:rFonts w:ascii="Arial" w:hAnsi="Arial" w:cs="Arial"/>
          <w:sz w:val="24"/>
          <w:szCs w:val="24"/>
        </w:rPr>
        <w:t>nálise da proposta de menor preço, no que tange à sua aceitabilidade quanto ao objeto e valor, devendo o Pregoeiro decidir motivadamente a respeito;</w:t>
      </w:r>
    </w:p>
    <w:p w:rsidR="00FF47D9" w:rsidRPr="000650EB" w:rsidRDefault="00DD57EF" w:rsidP="007D7CC0">
      <w:pPr>
        <w:jc w:val="both"/>
        <w:rPr>
          <w:rFonts w:ascii="Arial" w:hAnsi="Arial" w:cs="Arial"/>
          <w:sz w:val="24"/>
          <w:szCs w:val="24"/>
        </w:rPr>
      </w:pPr>
      <w:r w:rsidRPr="000650EB">
        <w:rPr>
          <w:rFonts w:ascii="Arial" w:hAnsi="Arial" w:cs="Arial"/>
          <w:sz w:val="24"/>
          <w:szCs w:val="24"/>
        </w:rPr>
        <w:t>6.11 N</w:t>
      </w:r>
      <w:r w:rsidR="00FF47D9" w:rsidRPr="000650EB">
        <w:rPr>
          <w:rFonts w:ascii="Arial" w:hAnsi="Arial" w:cs="Arial"/>
          <w:sz w:val="24"/>
          <w:szCs w:val="24"/>
        </w:rPr>
        <w:t>egociação direta com o proponente de menor cotação, para a obtenção de melhor preço, se for o caso;</w:t>
      </w:r>
    </w:p>
    <w:p w:rsidR="00FF47D9" w:rsidRPr="000650EB" w:rsidRDefault="00FF47D9" w:rsidP="007D7CC0">
      <w:pPr>
        <w:jc w:val="both"/>
        <w:rPr>
          <w:rFonts w:ascii="Arial" w:hAnsi="Arial" w:cs="Arial"/>
          <w:bCs/>
          <w:iCs/>
          <w:sz w:val="24"/>
          <w:szCs w:val="24"/>
        </w:rPr>
      </w:pPr>
      <w:r w:rsidRPr="000650EB">
        <w:rPr>
          <w:rFonts w:ascii="Arial" w:hAnsi="Arial" w:cs="Arial"/>
          <w:bCs/>
          <w:iCs/>
          <w:sz w:val="24"/>
          <w:szCs w:val="24"/>
        </w:rPr>
        <w:t>6.12. Será assegurada como critério de desempate, preferência de contratação para as microempresas e empresas de pequeno porte, conforme a Lei Complementar nº123, de 14 de dezembro de 2006.</w:t>
      </w:r>
    </w:p>
    <w:p w:rsidR="00FF47D9" w:rsidRPr="000650EB" w:rsidRDefault="00DD57EF" w:rsidP="007D7CC0">
      <w:pPr>
        <w:jc w:val="both"/>
        <w:rPr>
          <w:rFonts w:ascii="Arial" w:hAnsi="Arial" w:cs="Arial"/>
          <w:bCs/>
          <w:iCs/>
          <w:sz w:val="24"/>
          <w:szCs w:val="24"/>
        </w:rPr>
      </w:pPr>
      <w:r w:rsidRPr="000650EB">
        <w:rPr>
          <w:rFonts w:ascii="Arial" w:hAnsi="Arial" w:cs="Arial"/>
          <w:bCs/>
          <w:iCs/>
          <w:sz w:val="24"/>
          <w:szCs w:val="24"/>
        </w:rPr>
        <w:t>6.12.1. E</w:t>
      </w:r>
      <w:r w:rsidR="00FF47D9" w:rsidRPr="000650EB">
        <w:rPr>
          <w:rFonts w:ascii="Arial" w:hAnsi="Arial" w:cs="Arial"/>
          <w:bCs/>
          <w:iCs/>
          <w:sz w:val="24"/>
          <w:szCs w:val="24"/>
        </w:rPr>
        <w:t xml:space="preserve">ntende-se por empate quando as propostas apresentadas pelas microempresas e empresas de pequeno porte sejam iguais ou até 5% (cinco por cento) superiores à proposta mais bem classificada. </w:t>
      </w:r>
    </w:p>
    <w:p w:rsidR="00FF47D9" w:rsidRPr="000650EB" w:rsidRDefault="00DD57EF" w:rsidP="007D7CC0">
      <w:pPr>
        <w:jc w:val="both"/>
        <w:rPr>
          <w:rFonts w:ascii="Arial" w:hAnsi="Arial" w:cs="Arial"/>
          <w:bCs/>
          <w:iCs/>
          <w:sz w:val="24"/>
          <w:szCs w:val="24"/>
        </w:rPr>
      </w:pPr>
      <w:r w:rsidRPr="000650EB">
        <w:rPr>
          <w:rFonts w:ascii="Arial" w:hAnsi="Arial" w:cs="Arial"/>
          <w:bCs/>
          <w:iCs/>
          <w:sz w:val="24"/>
          <w:szCs w:val="24"/>
        </w:rPr>
        <w:t>6.12.1.1. N</w:t>
      </w:r>
      <w:r w:rsidR="00FF47D9" w:rsidRPr="000650EB">
        <w:rPr>
          <w:rFonts w:ascii="Arial" w:hAnsi="Arial" w:cs="Arial"/>
          <w:bCs/>
          <w:iCs/>
          <w:sz w:val="24"/>
          <w:szCs w:val="24"/>
        </w:rPr>
        <w:t>ão ocorrerá o empate se a proposta mais bem classificada já for de microempresa ou de empresa de pequeno porte.</w:t>
      </w:r>
    </w:p>
    <w:p w:rsidR="00FF47D9" w:rsidRPr="000650EB" w:rsidRDefault="00DD57EF" w:rsidP="007D7CC0">
      <w:pPr>
        <w:jc w:val="both"/>
        <w:rPr>
          <w:rFonts w:ascii="Arial" w:hAnsi="Arial" w:cs="Arial"/>
          <w:bCs/>
          <w:iCs/>
          <w:sz w:val="24"/>
          <w:szCs w:val="24"/>
        </w:rPr>
      </w:pPr>
      <w:r w:rsidRPr="000650EB">
        <w:rPr>
          <w:rFonts w:ascii="Arial" w:hAnsi="Arial" w:cs="Arial"/>
          <w:bCs/>
          <w:iCs/>
          <w:sz w:val="24"/>
          <w:szCs w:val="24"/>
        </w:rPr>
        <w:t>6.12.2. O</w:t>
      </w:r>
      <w:r w:rsidR="00FF47D9" w:rsidRPr="000650EB">
        <w:rPr>
          <w:rFonts w:ascii="Arial" w:hAnsi="Arial" w:cs="Arial"/>
          <w:bCs/>
          <w:iCs/>
          <w:sz w:val="24"/>
          <w:szCs w:val="24"/>
        </w:rPr>
        <w:t>correndo o empate, a microempresa ou empresa de pequeno porte melhor classificada poderá apresentar proposta de preço inferior àquela considerada vencedora do certame, situação em que será adjudicado em seu favor o objeto licitado. A proposta deverá ser apresentada no prazo máximo de 5 (cinco) minutos a partir da solicitação do pregoeiro, sob pena de preclusão.</w:t>
      </w:r>
    </w:p>
    <w:p w:rsidR="00FF47D9" w:rsidRPr="000650EB" w:rsidRDefault="00DD57EF" w:rsidP="007D7CC0">
      <w:pPr>
        <w:jc w:val="both"/>
        <w:rPr>
          <w:rFonts w:ascii="Arial" w:hAnsi="Arial" w:cs="Arial"/>
          <w:bCs/>
          <w:iCs/>
          <w:sz w:val="24"/>
          <w:szCs w:val="24"/>
        </w:rPr>
      </w:pPr>
      <w:r w:rsidRPr="000650EB">
        <w:rPr>
          <w:rFonts w:ascii="Arial" w:hAnsi="Arial" w:cs="Arial"/>
          <w:bCs/>
          <w:iCs/>
          <w:sz w:val="24"/>
          <w:szCs w:val="24"/>
        </w:rPr>
        <w:t>6.12.2.1. N</w:t>
      </w:r>
      <w:r w:rsidR="00FF47D9" w:rsidRPr="000650EB">
        <w:rPr>
          <w:rFonts w:ascii="Arial" w:hAnsi="Arial" w:cs="Arial"/>
          <w:bCs/>
          <w:iCs/>
          <w:sz w:val="24"/>
          <w:szCs w:val="24"/>
        </w:rPr>
        <w:t>o caso de equivalência dos valores apresentados pelas microempresas e empresas de pequeno porte que se encontrem no inte</w:t>
      </w:r>
      <w:r w:rsidR="006865B3" w:rsidRPr="000650EB">
        <w:rPr>
          <w:rFonts w:ascii="Arial" w:hAnsi="Arial" w:cs="Arial"/>
          <w:bCs/>
          <w:iCs/>
          <w:sz w:val="24"/>
          <w:szCs w:val="24"/>
        </w:rPr>
        <w:t>rvalo estabelecido no item 6.12</w:t>
      </w:r>
      <w:r w:rsidR="00FF47D9" w:rsidRPr="000650EB">
        <w:rPr>
          <w:rFonts w:ascii="Arial" w:hAnsi="Arial" w:cs="Arial"/>
          <w:bCs/>
          <w:iCs/>
          <w:sz w:val="24"/>
          <w:szCs w:val="24"/>
        </w:rPr>
        <w:t>, será realizado sorteio entre elas para que se identifique àquela que primeiro poderá apresentar melhor oferta.</w:t>
      </w:r>
    </w:p>
    <w:p w:rsidR="00FF47D9" w:rsidRPr="000650EB" w:rsidRDefault="00DD57EF" w:rsidP="007D7CC0">
      <w:pPr>
        <w:jc w:val="both"/>
        <w:rPr>
          <w:rFonts w:ascii="Arial" w:hAnsi="Arial" w:cs="Arial"/>
          <w:bCs/>
          <w:iCs/>
          <w:sz w:val="24"/>
          <w:szCs w:val="24"/>
        </w:rPr>
      </w:pPr>
      <w:r w:rsidRPr="000650EB">
        <w:rPr>
          <w:rFonts w:ascii="Arial" w:hAnsi="Arial" w:cs="Arial"/>
          <w:bCs/>
          <w:iCs/>
          <w:sz w:val="24"/>
          <w:szCs w:val="24"/>
        </w:rPr>
        <w:t>6.12.3. N</w:t>
      </w:r>
      <w:r w:rsidR="00FF47D9" w:rsidRPr="000650EB">
        <w:rPr>
          <w:rFonts w:ascii="Arial" w:hAnsi="Arial" w:cs="Arial"/>
          <w:bCs/>
          <w:iCs/>
          <w:sz w:val="24"/>
          <w:szCs w:val="24"/>
        </w:rPr>
        <w:t>ão ocorrendo a contratação da microempresa ou empresa de pequeno porte, conforme o item 6.12.2, serão convocadas as remanescentes que porventura se enquadrem na hipótese do item 6.12.1, na ordem classificatória, para o exercício do mesmo direito.</w:t>
      </w:r>
    </w:p>
    <w:p w:rsidR="00FF47D9" w:rsidRPr="000650EB" w:rsidRDefault="00DD57EF" w:rsidP="007D7CC0">
      <w:pPr>
        <w:jc w:val="both"/>
        <w:rPr>
          <w:rFonts w:ascii="Arial" w:hAnsi="Arial" w:cs="Arial"/>
          <w:sz w:val="24"/>
          <w:szCs w:val="24"/>
        </w:rPr>
      </w:pPr>
      <w:r w:rsidRPr="000650EB">
        <w:rPr>
          <w:rFonts w:ascii="Arial" w:hAnsi="Arial" w:cs="Arial"/>
          <w:bCs/>
          <w:iCs/>
          <w:sz w:val="24"/>
          <w:szCs w:val="24"/>
        </w:rPr>
        <w:t>6.12.4. N</w:t>
      </w:r>
      <w:r w:rsidR="00FF47D9" w:rsidRPr="000650EB">
        <w:rPr>
          <w:rFonts w:ascii="Arial" w:hAnsi="Arial" w:cs="Arial"/>
          <w:bCs/>
          <w:iCs/>
          <w:sz w:val="24"/>
          <w:szCs w:val="24"/>
        </w:rPr>
        <w:t>a hipótese de não-contratação nos termos previstos nos itens 6.12.2. e 6.12.3., o objeto licitado será adjudicado em favor da proposta originalmente vencedora do certame, ou seja, da empresa que não se enquadra como microempresa ou empresa de pequeno porte que apresentou a melhor proposta.</w:t>
      </w:r>
    </w:p>
    <w:p w:rsidR="00FF47D9" w:rsidRPr="000650EB" w:rsidRDefault="00DD57EF" w:rsidP="007D7CC0">
      <w:pPr>
        <w:jc w:val="both"/>
        <w:rPr>
          <w:rFonts w:ascii="Arial" w:hAnsi="Arial" w:cs="Arial"/>
          <w:sz w:val="24"/>
          <w:szCs w:val="24"/>
        </w:rPr>
      </w:pPr>
      <w:r w:rsidRPr="000650EB">
        <w:rPr>
          <w:rFonts w:ascii="Arial" w:hAnsi="Arial" w:cs="Arial"/>
          <w:sz w:val="24"/>
          <w:szCs w:val="24"/>
        </w:rPr>
        <w:t>6.13 V</w:t>
      </w:r>
      <w:r w:rsidR="00FF47D9" w:rsidRPr="000650EB">
        <w:rPr>
          <w:rFonts w:ascii="Arial" w:hAnsi="Arial" w:cs="Arial"/>
          <w:sz w:val="24"/>
          <w:szCs w:val="24"/>
        </w:rPr>
        <w:t>erificação das condições de habilitação do licitante que apresentar a proposta de menor preço, passando para a análise da subseqüente, observada a ordem de classificação, caso o primeiro não atenda às exigências editalícias, até a apuração de proposta que corresponda ao exigido;</w:t>
      </w:r>
    </w:p>
    <w:p w:rsidR="00FF47D9" w:rsidRPr="000650EB" w:rsidRDefault="004D68D9" w:rsidP="007D7CC0">
      <w:pPr>
        <w:jc w:val="both"/>
        <w:rPr>
          <w:rFonts w:ascii="Arial" w:hAnsi="Arial" w:cs="Arial"/>
          <w:sz w:val="24"/>
          <w:szCs w:val="24"/>
        </w:rPr>
      </w:pPr>
      <w:r w:rsidRPr="000650EB">
        <w:rPr>
          <w:rFonts w:ascii="Arial" w:hAnsi="Arial" w:cs="Arial"/>
          <w:bCs/>
          <w:iCs/>
          <w:sz w:val="24"/>
          <w:szCs w:val="24"/>
        </w:rPr>
        <w:t>6.13.1. h</w:t>
      </w:r>
      <w:r w:rsidR="00FF47D9" w:rsidRPr="000650EB">
        <w:rPr>
          <w:rFonts w:ascii="Arial" w:hAnsi="Arial" w:cs="Arial"/>
          <w:bCs/>
          <w:iCs/>
          <w:sz w:val="24"/>
          <w:szCs w:val="24"/>
        </w:rPr>
        <w:t>avendo alguma restrição na comprovação da regularidade fiscal, apresentada conforme o item 5.6.1., da microempresa ou da empresa de pequeno porte, esta não será inabilitada. (Art. 42, da Lei Complementar n° 123, de 14/12/2006).</w:t>
      </w:r>
    </w:p>
    <w:p w:rsidR="00FF47D9" w:rsidRPr="000650EB" w:rsidRDefault="00FF47D9" w:rsidP="007D7CC0">
      <w:pPr>
        <w:jc w:val="both"/>
        <w:rPr>
          <w:rFonts w:ascii="Arial" w:hAnsi="Arial" w:cs="Arial"/>
          <w:sz w:val="24"/>
          <w:szCs w:val="24"/>
        </w:rPr>
      </w:pPr>
      <w:r w:rsidRPr="000650EB">
        <w:rPr>
          <w:rFonts w:ascii="Arial" w:hAnsi="Arial" w:cs="Arial"/>
          <w:sz w:val="24"/>
          <w:szCs w:val="24"/>
        </w:rPr>
        <w:t>6.14</w:t>
      </w:r>
      <w:r w:rsidR="00DD57EF" w:rsidRPr="000650EB">
        <w:rPr>
          <w:rFonts w:ascii="Arial" w:hAnsi="Arial" w:cs="Arial"/>
          <w:sz w:val="24"/>
          <w:szCs w:val="24"/>
        </w:rPr>
        <w:t xml:space="preserve"> A</w:t>
      </w:r>
      <w:r w:rsidRPr="000650EB">
        <w:rPr>
          <w:rFonts w:ascii="Arial" w:hAnsi="Arial" w:cs="Arial"/>
          <w:sz w:val="24"/>
          <w:szCs w:val="24"/>
        </w:rPr>
        <w:t>clamação do licitante vencedor;</w:t>
      </w:r>
    </w:p>
    <w:p w:rsidR="00FF47D9" w:rsidRPr="000650EB" w:rsidRDefault="00DD57EF" w:rsidP="007D7CC0">
      <w:pPr>
        <w:jc w:val="both"/>
        <w:rPr>
          <w:rFonts w:ascii="Arial" w:hAnsi="Arial" w:cs="Arial"/>
          <w:sz w:val="24"/>
          <w:szCs w:val="24"/>
        </w:rPr>
      </w:pPr>
      <w:r w:rsidRPr="000650EB">
        <w:rPr>
          <w:rFonts w:ascii="Arial" w:hAnsi="Arial" w:cs="Arial"/>
          <w:sz w:val="24"/>
          <w:szCs w:val="24"/>
        </w:rPr>
        <w:lastRenderedPageBreak/>
        <w:t>6.15 V</w:t>
      </w:r>
      <w:r w:rsidR="00FF47D9" w:rsidRPr="000650EB">
        <w:rPr>
          <w:rFonts w:ascii="Arial" w:hAnsi="Arial" w:cs="Arial"/>
          <w:sz w:val="24"/>
          <w:szCs w:val="24"/>
        </w:rPr>
        <w:t>istas e rubricas, pelo Pregoeiro, pela equipe de apoio e pelos representantes das empresas participantes, em todas as propostas, nos documentos de habilitação do vencedor e nos envelopes de habilitação remanescentes;</w:t>
      </w:r>
    </w:p>
    <w:p w:rsidR="00FF47D9" w:rsidRPr="000650EB" w:rsidRDefault="00DD57EF" w:rsidP="007D7CC0">
      <w:pPr>
        <w:jc w:val="both"/>
        <w:rPr>
          <w:rFonts w:ascii="Arial" w:hAnsi="Arial" w:cs="Arial"/>
          <w:sz w:val="24"/>
          <w:szCs w:val="24"/>
        </w:rPr>
      </w:pPr>
      <w:r w:rsidRPr="000650EB">
        <w:rPr>
          <w:rFonts w:ascii="Arial" w:hAnsi="Arial" w:cs="Arial"/>
          <w:sz w:val="24"/>
          <w:szCs w:val="24"/>
        </w:rPr>
        <w:t>6.16 M</w:t>
      </w:r>
      <w:r w:rsidR="00FF47D9" w:rsidRPr="000650EB">
        <w:rPr>
          <w:rFonts w:ascii="Arial" w:hAnsi="Arial" w:cs="Arial"/>
          <w:sz w:val="24"/>
          <w:szCs w:val="24"/>
        </w:rPr>
        <w:t>anifestação dos demais licitantes quanto à intenção de recorrer, devidamente motivada, se houver manifestação positiva nesse sentido;</w:t>
      </w:r>
    </w:p>
    <w:p w:rsidR="00FF47D9" w:rsidRPr="000650EB" w:rsidRDefault="00DD57EF" w:rsidP="007D7CC0">
      <w:pPr>
        <w:jc w:val="both"/>
        <w:rPr>
          <w:rFonts w:ascii="Arial" w:hAnsi="Arial" w:cs="Arial"/>
          <w:sz w:val="24"/>
          <w:szCs w:val="24"/>
        </w:rPr>
      </w:pPr>
      <w:r w:rsidRPr="000650EB">
        <w:rPr>
          <w:rFonts w:ascii="Arial" w:hAnsi="Arial" w:cs="Arial"/>
          <w:sz w:val="24"/>
          <w:szCs w:val="24"/>
        </w:rPr>
        <w:t>6.17 A</w:t>
      </w:r>
      <w:r w:rsidR="00FF47D9" w:rsidRPr="000650EB">
        <w:rPr>
          <w:rFonts w:ascii="Arial" w:hAnsi="Arial" w:cs="Arial"/>
          <w:sz w:val="24"/>
          <w:szCs w:val="24"/>
        </w:rPr>
        <w:t>djudicação do objeto ao vencedor;</w:t>
      </w:r>
    </w:p>
    <w:p w:rsidR="00FF47D9" w:rsidRPr="000650EB" w:rsidRDefault="00DD57EF" w:rsidP="007D7CC0">
      <w:pPr>
        <w:jc w:val="both"/>
        <w:rPr>
          <w:rFonts w:ascii="Arial" w:hAnsi="Arial" w:cs="Arial"/>
          <w:sz w:val="24"/>
          <w:szCs w:val="24"/>
        </w:rPr>
      </w:pPr>
      <w:r w:rsidRPr="000650EB">
        <w:rPr>
          <w:rFonts w:ascii="Arial" w:hAnsi="Arial" w:cs="Arial"/>
          <w:sz w:val="24"/>
          <w:szCs w:val="24"/>
        </w:rPr>
        <w:t>6.18 F</w:t>
      </w:r>
      <w:r w:rsidR="00FF47D9" w:rsidRPr="000650EB">
        <w:rPr>
          <w:rFonts w:ascii="Arial" w:hAnsi="Arial" w:cs="Arial"/>
          <w:sz w:val="24"/>
          <w:szCs w:val="24"/>
        </w:rPr>
        <w:t>echamento e assinatura da ata da reunião pelo Pregoeiro, pela equipe de apoio e pelos representantes dos licitantes;</w:t>
      </w:r>
    </w:p>
    <w:p w:rsidR="00FF47D9" w:rsidRPr="000650EB" w:rsidRDefault="00DD57EF" w:rsidP="007D7CC0">
      <w:pPr>
        <w:jc w:val="both"/>
        <w:rPr>
          <w:rFonts w:ascii="Arial" w:hAnsi="Arial" w:cs="Arial"/>
          <w:sz w:val="24"/>
          <w:szCs w:val="24"/>
        </w:rPr>
      </w:pPr>
      <w:r w:rsidRPr="000650EB">
        <w:rPr>
          <w:rFonts w:ascii="Arial" w:hAnsi="Arial" w:cs="Arial"/>
          <w:sz w:val="24"/>
          <w:szCs w:val="24"/>
        </w:rPr>
        <w:t>6.19 D</w:t>
      </w:r>
      <w:r w:rsidR="00FF47D9" w:rsidRPr="000650EB">
        <w:rPr>
          <w:rFonts w:ascii="Arial" w:hAnsi="Arial" w:cs="Arial"/>
          <w:sz w:val="24"/>
          <w:szCs w:val="24"/>
        </w:rPr>
        <w:t>evolução dos envelopes nº 02 - "</w:t>
      </w:r>
      <w:r w:rsidR="00FF47D9" w:rsidRPr="000650EB">
        <w:rPr>
          <w:rFonts w:ascii="Arial" w:hAnsi="Arial" w:cs="Arial"/>
          <w:b/>
          <w:sz w:val="24"/>
          <w:szCs w:val="24"/>
        </w:rPr>
        <w:t>Documentos de habilitação</w:t>
      </w:r>
      <w:r w:rsidR="00FF47D9" w:rsidRPr="000650EB">
        <w:rPr>
          <w:rFonts w:ascii="Arial" w:hAnsi="Arial" w:cs="Arial"/>
          <w:sz w:val="24"/>
          <w:szCs w:val="24"/>
        </w:rPr>
        <w:t>" dos licitantes remanescentes, à exceção dos relativos aos 2º e 3º classificados na ordem crescente dos preços propostos, que ficarão retidos até assinatura do contrato pelo licitante vencedor; e</w:t>
      </w:r>
    </w:p>
    <w:p w:rsidR="00FF47D9" w:rsidRPr="000650EB" w:rsidRDefault="00DD57EF" w:rsidP="007D7CC0">
      <w:pPr>
        <w:jc w:val="both"/>
        <w:rPr>
          <w:rFonts w:ascii="Arial" w:hAnsi="Arial" w:cs="Arial"/>
          <w:sz w:val="24"/>
          <w:szCs w:val="24"/>
        </w:rPr>
      </w:pPr>
      <w:r w:rsidRPr="000650EB">
        <w:rPr>
          <w:rFonts w:ascii="Arial" w:hAnsi="Arial" w:cs="Arial"/>
          <w:sz w:val="24"/>
          <w:szCs w:val="24"/>
        </w:rPr>
        <w:t>6.2</w:t>
      </w:r>
      <w:r w:rsidR="006865B3" w:rsidRPr="000650EB">
        <w:rPr>
          <w:rFonts w:ascii="Arial" w:hAnsi="Arial" w:cs="Arial"/>
          <w:sz w:val="24"/>
          <w:szCs w:val="24"/>
        </w:rPr>
        <w:t>0</w:t>
      </w:r>
      <w:r w:rsidRPr="000650EB">
        <w:rPr>
          <w:rFonts w:ascii="Arial" w:hAnsi="Arial" w:cs="Arial"/>
          <w:sz w:val="24"/>
          <w:szCs w:val="24"/>
        </w:rPr>
        <w:t xml:space="preserve"> O</w:t>
      </w:r>
      <w:r w:rsidR="00604851" w:rsidRPr="000650EB">
        <w:rPr>
          <w:rFonts w:ascii="Arial" w:hAnsi="Arial" w:cs="Arial"/>
          <w:sz w:val="24"/>
          <w:szCs w:val="24"/>
        </w:rPr>
        <w:t xml:space="preserve"> </w:t>
      </w:r>
      <w:r w:rsidRPr="000650EB">
        <w:rPr>
          <w:rFonts w:ascii="Arial" w:hAnsi="Arial" w:cs="Arial"/>
          <w:sz w:val="24"/>
          <w:szCs w:val="24"/>
        </w:rPr>
        <w:t>n</w:t>
      </w:r>
      <w:r w:rsidR="00FF47D9" w:rsidRPr="000650EB">
        <w:rPr>
          <w:rFonts w:ascii="Arial" w:hAnsi="Arial" w:cs="Arial"/>
          <w:sz w:val="24"/>
          <w:szCs w:val="24"/>
        </w:rPr>
        <w:t>o caso da sessão do pregão, em situação excepcional, vir a ser suspensa antes de cumpridas todas as suas fases, os envelopes, devidamente rubricados no fechamento, ficarão sob a guarda da equipe de apoio e serão exibidos, ainda lacrados e com as rubricas, aos participantes, na sessão marcada para o prosseguimento dos trabalhos.</w:t>
      </w:r>
    </w:p>
    <w:p w:rsidR="00FF47D9" w:rsidRPr="000650EB" w:rsidRDefault="00FF47D9" w:rsidP="007A29FA">
      <w:pPr>
        <w:ind w:firstLine="1985"/>
        <w:jc w:val="both"/>
        <w:rPr>
          <w:rFonts w:ascii="Arial" w:hAnsi="Arial" w:cs="Arial"/>
          <w:sz w:val="24"/>
          <w:szCs w:val="24"/>
        </w:rPr>
      </w:pPr>
    </w:p>
    <w:p w:rsidR="00FF47D9" w:rsidRPr="000650EB" w:rsidRDefault="00FF47D9" w:rsidP="007A29FA">
      <w:pPr>
        <w:pBdr>
          <w:top w:val="single" w:sz="4" w:space="0" w:color="auto"/>
          <w:left w:val="single" w:sz="4" w:space="4" w:color="auto"/>
          <w:bottom w:val="single" w:sz="4" w:space="1" w:color="auto"/>
          <w:right w:val="single" w:sz="4" w:space="4" w:color="auto"/>
        </w:pBdr>
        <w:jc w:val="both"/>
        <w:rPr>
          <w:rFonts w:ascii="Arial" w:hAnsi="Arial" w:cs="Arial"/>
          <w:b/>
          <w:sz w:val="24"/>
          <w:szCs w:val="24"/>
        </w:rPr>
      </w:pPr>
      <w:r w:rsidRPr="000650EB">
        <w:rPr>
          <w:rFonts w:ascii="Arial" w:hAnsi="Arial" w:cs="Arial"/>
          <w:b/>
          <w:sz w:val="24"/>
          <w:szCs w:val="24"/>
        </w:rPr>
        <w:t>7 - DAS PENALIDADES</w:t>
      </w:r>
    </w:p>
    <w:p w:rsidR="00FF47D9" w:rsidRPr="000650EB" w:rsidRDefault="005107D0" w:rsidP="007A29FA">
      <w:pPr>
        <w:ind w:firstLine="1418"/>
        <w:jc w:val="both"/>
        <w:rPr>
          <w:rFonts w:ascii="Arial" w:hAnsi="Arial" w:cs="Arial"/>
          <w:sz w:val="24"/>
          <w:szCs w:val="24"/>
        </w:rPr>
      </w:pPr>
      <w:r w:rsidRPr="000650EB">
        <w:rPr>
          <w:rFonts w:ascii="Arial" w:hAnsi="Arial" w:cs="Arial"/>
          <w:sz w:val="24"/>
          <w:szCs w:val="24"/>
        </w:rPr>
        <w:t>O</w:t>
      </w:r>
      <w:r w:rsidR="00FF47D9" w:rsidRPr="000650EB">
        <w:rPr>
          <w:rFonts w:ascii="Arial" w:hAnsi="Arial" w:cs="Arial"/>
          <w:sz w:val="24"/>
          <w:szCs w:val="24"/>
        </w:rPr>
        <w:t xml:space="preserve"> Licitante sujeita-se às seguintes penalidades:</w:t>
      </w:r>
    </w:p>
    <w:p w:rsidR="00DC3D92" w:rsidRPr="000650EB" w:rsidRDefault="00DC3D92" w:rsidP="007A29FA">
      <w:pPr>
        <w:ind w:firstLine="1418"/>
        <w:jc w:val="both"/>
        <w:rPr>
          <w:rFonts w:ascii="Arial" w:hAnsi="Arial" w:cs="Arial"/>
          <w:sz w:val="24"/>
          <w:szCs w:val="24"/>
        </w:rPr>
      </w:pPr>
    </w:p>
    <w:p w:rsidR="00FF47D9" w:rsidRPr="000650EB" w:rsidRDefault="00A84498" w:rsidP="007D7CC0">
      <w:pPr>
        <w:jc w:val="both"/>
        <w:rPr>
          <w:rFonts w:ascii="Arial" w:hAnsi="Arial" w:cs="Arial"/>
          <w:sz w:val="24"/>
          <w:szCs w:val="24"/>
        </w:rPr>
      </w:pPr>
      <w:r w:rsidRPr="000650EB">
        <w:rPr>
          <w:rFonts w:ascii="Arial" w:hAnsi="Arial" w:cs="Arial"/>
          <w:sz w:val="24"/>
          <w:szCs w:val="24"/>
        </w:rPr>
        <w:t>7.1 M</w:t>
      </w:r>
      <w:r w:rsidR="00FF47D9" w:rsidRPr="000650EB">
        <w:rPr>
          <w:rFonts w:ascii="Arial" w:hAnsi="Arial" w:cs="Arial"/>
          <w:sz w:val="24"/>
          <w:szCs w:val="24"/>
        </w:rPr>
        <w:t xml:space="preserve">ulta de R$ 10.000,00 (dez mil reais), no caso de recusa em assinar o Termo de Registro de Preços de Prestação de Serviços; e </w:t>
      </w:r>
    </w:p>
    <w:p w:rsidR="00FF47D9" w:rsidRPr="000650EB" w:rsidRDefault="00A84498" w:rsidP="007D7CC0">
      <w:pPr>
        <w:jc w:val="both"/>
        <w:rPr>
          <w:rFonts w:ascii="Arial" w:hAnsi="Arial" w:cs="Arial"/>
          <w:sz w:val="24"/>
          <w:szCs w:val="24"/>
        </w:rPr>
      </w:pPr>
      <w:r w:rsidRPr="000650EB">
        <w:rPr>
          <w:rFonts w:ascii="Arial" w:hAnsi="Arial" w:cs="Arial"/>
          <w:sz w:val="24"/>
          <w:szCs w:val="24"/>
        </w:rPr>
        <w:t>7.2 D</w:t>
      </w:r>
      <w:r w:rsidR="00FF47D9" w:rsidRPr="000650EB">
        <w:rPr>
          <w:rFonts w:ascii="Arial" w:hAnsi="Arial" w:cs="Arial"/>
          <w:sz w:val="24"/>
          <w:szCs w:val="24"/>
        </w:rPr>
        <w:t>emais sanções estabelecidas na Lei federal n.º 10.520/2002 e subsidiariamente na Lei federal nº 8.666/93.</w:t>
      </w:r>
    </w:p>
    <w:p w:rsidR="00FF47D9" w:rsidRPr="000650EB" w:rsidRDefault="00A84498" w:rsidP="007D7CC0">
      <w:pPr>
        <w:jc w:val="both"/>
        <w:rPr>
          <w:rFonts w:ascii="Arial" w:hAnsi="Arial" w:cs="Arial"/>
          <w:sz w:val="24"/>
          <w:szCs w:val="24"/>
        </w:rPr>
      </w:pPr>
      <w:r w:rsidRPr="000650EB">
        <w:rPr>
          <w:rFonts w:ascii="Arial" w:hAnsi="Arial" w:cs="Arial"/>
          <w:sz w:val="24"/>
          <w:szCs w:val="24"/>
        </w:rPr>
        <w:t>7.3 A</w:t>
      </w:r>
      <w:r w:rsidR="00FF47D9" w:rsidRPr="000650EB">
        <w:rPr>
          <w:rFonts w:ascii="Arial" w:hAnsi="Arial" w:cs="Arial"/>
          <w:sz w:val="24"/>
          <w:szCs w:val="24"/>
        </w:rPr>
        <w:t xml:space="preserve"> penalidade de suspensão do direito de licitar e contratar com</w:t>
      </w:r>
      <w:r w:rsidR="003F7E5F" w:rsidRPr="000650EB">
        <w:rPr>
          <w:rFonts w:ascii="Arial" w:hAnsi="Arial" w:cs="Arial"/>
          <w:sz w:val="24"/>
          <w:szCs w:val="24"/>
        </w:rPr>
        <w:t xml:space="preserve"> a Administração Pública Municipal</w:t>
      </w:r>
      <w:r w:rsidR="00FF47D9" w:rsidRPr="000650EB">
        <w:rPr>
          <w:rFonts w:ascii="Arial" w:hAnsi="Arial" w:cs="Arial"/>
          <w:sz w:val="24"/>
          <w:szCs w:val="24"/>
        </w:rPr>
        <w:t xml:space="preserve"> pelo prazo de até 05</w:t>
      </w:r>
      <w:r w:rsidR="00F6430A" w:rsidRPr="000650EB">
        <w:rPr>
          <w:rFonts w:ascii="Arial" w:hAnsi="Arial" w:cs="Arial"/>
          <w:sz w:val="24"/>
          <w:szCs w:val="24"/>
        </w:rPr>
        <w:t xml:space="preserve"> </w:t>
      </w:r>
      <w:r w:rsidR="00FF47D9" w:rsidRPr="000650EB">
        <w:rPr>
          <w:rFonts w:ascii="Arial" w:hAnsi="Arial" w:cs="Arial"/>
          <w:sz w:val="24"/>
          <w:szCs w:val="24"/>
        </w:rPr>
        <w:t xml:space="preserve">(cinco) anos será aplicada ao licitante ou ao contratado, sem prejuízo das multas previstas em contrato e demais cominações legais, nos seguintes casos: </w:t>
      </w:r>
    </w:p>
    <w:p w:rsidR="00FF47D9" w:rsidRPr="000650EB" w:rsidRDefault="00A84498" w:rsidP="00DC3D92">
      <w:pPr>
        <w:numPr>
          <w:ilvl w:val="0"/>
          <w:numId w:val="3"/>
        </w:numPr>
        <w:tabs>
          <w:tab w:val="clear" w:pos="360"/>
          <w:tab w:val="num" w:pos="426"/>
        </w:tabs>
        <w:ind w:left="0" w:firstLine="0"/>
        <w:jc w:val="both"/>
        <w:rPr>
          <w:rFonts w:ascii="Arial" w:hAnsi="Arial" w:cs="Arial"/>
          <w:sz w:val="24"/>
          <w:szCs w:val="24"/>
        </w:rPr>
      </w:pPr>
      <w:r w:rsidRPr="000650EB">
        <w:rPr>
          <w:rFonts w:ascii="Arial" w:hAnsi="Arial" w:cs="Arial"/>
          <w:sz w:val="24"/>
          <w:szCs w:val="24"/>
        </w:rPr>
        <w:t>N</w:t>
      </w:r>
      <w:r w:rsidR="00FF47D9" w:rsidRPr="000650EB">
        <w:rPr>
          <w:rFonts w:ascii="Arial" w:hAnsi="Arial" w:cs="Arial"/>
          <w:sz w:val="24"/>
          <w:szCs w:val="24"/>
        </w:rPr>
        <w:t>ão apresentação, na sessão do pregão, da documentação exigida para o certame, no todo ou em parte;</w:t>
      </w:r>
    </w:p>
    <w:p w:rsidR="00FF47D9" w:rsidRPr="000650EB" w:rsidRDefault="00A84498" w:rsidP="00DC3D92">
      <w:pPr>
        <w:numPr>
          <w:ilvl w:val="0"/>
          <w:numId w:val="3"/>
        </w:numPr>
        <w:tabs>
          <w:tab w:val="clear" w:pos="360"/>
          <w:tab w:val="num" w:pos="426"/>
        </w:tabs>
        <w:ind w:left="0" w:firstLine="0"/>
        <w:jc w:val="both"/>
        <w:rPr>
          <w:rFonts w:ascii="Arial" w:hAnsi="Arial" w:cs="Arial"/>
          <w:sz w:val="24"/>
          <w:szCs w:val="24"/>
        </w:rPr>
      </w:pPr>
      <w:r w:rsidRPr="000650EB">
        <w:rPr>
          <w:rFonts w:ascii="Arial" w:hAnsi="Arial" w:cs="Arial"/>
          <w:sz w:val="24"/>
          <w:szCs w:val="24"/>
        </w:rPr>
        <w:t>A</w:t>
      </w:r>
      <w:r w:rsidR="00FF47D9" w:rsidRPr="000650EB">
        <w:rPr>
          <w:rFonts w:ascii="Arial" w:hAnsi="Arial" w:cs="Arial"/>
          <w:sz w:val="24"/>
          <w:szCs w:val="24"/>
        </w:rPr>
        <w:t>presentação de documentos falsos ou falsificados;</w:t>
      </w:r>
    </w:p>
    <w:p w:rsidR="00FF47D9" w:rsidRPr="000650EB" w:rsidRDefault="00A84498" w:rsidP="00DC3D92">
      <w:pPr>
        <w:numPr>
          <w:ilvl w:val="0"/>
          <w:numId w:val="3"/>
        </w:numPr>
        <w:ind w:left="0" w:firstLine="0"/>
        <w:jc w:val="both"/>
        <w:rPr>
          <w:rFonts w:ascii="Arial" w:hAnsi="Arial" w:cs="Arial"/>
          <w:sz w:val="24"/>
          <w:szCs w:val="24"/>
        </w:rPr>
      </w:pPr>
      <w:r w:rsidRPr="000650EB">
        <w:rPr>
          <w:rFonts w:ascii="Arial" w:hAnsi="Arial" w:cs="Arial"/>
          <w:sz w:val="24"/>
          <w:szCs w:val="24"/>
        </w:rPr>
        <w:t>R</w:t>
      </w:r>
      <w:r w:rsidR="00C1658C" w:rsidRPr="000650EB">
        <w:rPr>
          <w:rFonts w:ascii="Arial" w:hAnsi="Arial" w:cs="Arial"/>
          <w:sz w:val="24"/>
          <w:szCs w:val="24"/>
        </w:rPr>
        <w:t xml:space="preserve">ecusa em </w:t>
      </w:r>
      <w:r w:rsidR="00FF47D9" w:rsidRPr="000650EB">
        <w:rPr>
          <w:rFonts w:ascii="Arial" w:hAnsi="Arial" w:cs="Arial"/>
          <w:sz w:val="24"/>
          <w:szCs w:val="24"/>
        </w:rPr>
        <w:t xml:space="preserve"> manter a proposta, observado o prazo da sua validade;</w:t>
      </w:r>
    </w:p>
    <w:p w:rsidR="00FF47D9" w:rsidRPr="000650EB" w:rsidRDefault="00A84498" w:rsidP="00DC3D92">
      <w:pPr>
        <w:numPr>
          <w:ilvl w:val="0"/>
          <w:numId w:val="3"/>
        </w:numPr>
        <w:ind w:left="0" w:firstLine="0"/>
        <w:jc w:val="both"/>
        <w:rPr>
          <w:rFonts w:ascii="Arial" w:hAnsi="Arial" w:cs="Arial"/>
          <w:sz w:val="24"/>
          <w:szCs w:val="24"/>
        </w:rPr>
      </w:pPr>
      <w:r w:rsidRPr="000650EB">
        <w:rPr>
          <w:rFonts w:ascii="Arial" w:hAnsi="Arial" w:cs="Arial"/>
          <w:sz w:val="24"/>
          <w:szCs w:val="24"/>
        </w:rPr>
        <w:t>R</w:t>
      </w:r>
      <w:r w:rsidR="00FF47D9" w:rsidRPr="000650EB">
        <w:rPr>
          <w:rFonts w:ascii="Arial" w:hAnsi="Arial" w:cs="Arial"/>
          <w:sz w:val="24"/>
          <w:szCs w:val="24"/>
        </w:rPr>
        <w:t>ecusa injustificada em assinar os Ter</w:t>
      </w:r>
      <w:r w:rsidR="00EB25EC" w:rsidRPr="000650EB">
        <w:rPr>
          <w:rFonts w:ascii="Arial" w:hAnsi="Arial" w:cs="Arial"/>
          <w:sz w:val="24"/>
          <w:szCs w:val="24"/>
        </w:rPr>
        <w:t>mos de Registro de Preços ( Prefeitura Municipal</w:t>
      </w:r>
      <w:r w:rsidR="00FF47D9" w:rsidRPr="000650EB">
        <w:rPr>
          <w:rFonts w:ascii="Arial" w:hAnsi="Arial" w:cs="Arial"/>
          <w:sz w:val="24"/>
          <w:szCs w:val="24"/>
        </w:rPr>
        <w:t>), bem como os Termos de Contrato de Adesão (Órgãos) nos prazos estabelecidos;</w:t>
      </w:r>
    </w:p>
    <w:p w:rsidR="00FF47D9" w:rsidRPr="000650EB" w:rsidRDefault="00A84498" w:rsidP="00DC3D92">
      <w:pPr>
        <w:numPr>
          <w:ilvl w:val="0"/>
          <w:numId w:val="3"/>
        </w:numPr>
        <w:ind w:left="0" w:firstLine="0"/>
        <w:jc w:val="both"/>
        <w:rPr>
          <w:rFonts w:ascii="Arial" w:hAnsi="Arial" w:cs="Arial"/>
          <w:sz w:val="24"/>
          <w:szCs w:val="24"/>
        </w:rPr>
      </w:pPr>
      <w:r w:rsidRPr="000650EB">
        <w:rPr>
          <w:rFonts w:ascii="Arial" w:hAnsi="Arial" w:cs="Arial"/>
          <w:sz w:val="24"/>
          <w:szCs w:val="24"/>
        </w:rPr>
        <w:t>P</w:t>
      </w:r>
      <w:r w:rsidR="00FF47D9" w:rsidRPr="000650EB">
        <w:rPr>
          <w:rFonts w:ascii="Arial" w:hAnsi="Arial" w:cs="Arial"/>
          <w:sz w:val="24"/>
          <w:szCs w:val="24"/>
        </w:rPr>
        <w:t>rática de atos ilícitos visando frust</w:t>
      </w:r>
      <w:r w:rsidR="00EB0769" w:rsidRPr="000650EB">
        <w:rPr>
          <w:rFonts w:ascii="Arial" w:hAnsi="Arial" w:cs="Arial"/>
          <w:sz w:val="24"/>
          <w:szCs w:val="24"/>
        </w:rPr>
        <w:t>r</w:t>
      </w:r>
      <w:r w:rsidR="00FF47D9" w:rsidRPr="000650EB">
        <w:rPr>
          <w:rFonts w:ascii="Arial" w:hAnsi="Arial" w:cs="Arial"/>
          <w:sz w:val="24"/>
          <w:szCs w:val="24"/>
        </w:rPr>
        <w:t>ar os objetivos do pregão;</w:t>
      </w:r>
    </w:p>
    <w:p w:rsidR="00FF47D9" w:rsidRPr="000650EB" w:rsidRDefault="00A84498" w:rsidP="00DC3D92">
      <w:pPr>
        <w:numPr>
          <w:ilvl w:val="0"/>
          <w:numId w:val="3"/>
        </w:numPr>
        <w:ind w:left="0" w:firstLine="0"/>
        <w:jc w:val="both"/>
        <w:rPr>
          <w:rFonts w:ascii="Arial" w:hAnsi="Arial" w:cs="Arial"/>
          <w:sz w:val="24"/>
          <w:szCs w:val="24"/>
        </w:rPr>
      </w:pPr>
      <w:r w:rsidRPr="000650EB">
        <w:rPr>
          <w:rFonts w:ascii="Arial" w:hAnsi="Arial" w:cs="Arial"/>
          <w:sz w:val="24"/>
          <w:szCs w:val="24"/>
        </w:rPr>
        <w:t>C</w:t>
      </w:r>
      <w:r w:rsidR="00FF47D9" w:rsidRPr="000650EB">
        <w:rPr>
          <w:rFonts w:ascii="Arial" w:hAnsi="Arial" w:cs="Arial"/>
          <w:sz w:val="24"/>
          <w:szCs w:val="24"/>
        </w:rPr>
        <w:t>ometimento de falhas ou fraudes na execução do contrato;</w:t>
      </w:r>
    </w:p>
    <w:p w:rsidR="00FF47D9" w:rsidRPr="000650EB" w:rsidRDefault="00A84498" w:rsidP="00DC3D92">
      <w:pPr>
        <w:numPr>
          <w:ilvl w:val="0"/>
          <w:numId w:val="3"/>
        </w:numPr>
        <w:ind w:left="0" w:firstLine="0"/>
        <w:jc w:val="both"/>
        <w:rPr>
          <w:rFonts w:ascii="Arial" w:hAnsi="Arial" w:cs="Arial"/>
          <w:sz w:val="24"/>
          <w:szCs w:val="24"/>
        </w:rPr>
      </w:pPr>
      <w:r w:rsidRPr="000650EB">
        <w:rPr>
          <w:rFonts w:ascii="Arial" w:hAnsi="Arial" w:cs="Arial"/>
          <w:sz w:val="24"/>
          <w:szCs w:val="24"/>
        </w:rPr>
        <w:t>C</w:t>
      </w:r>
      <w:r w:rsidR="00FF47D9" w:rsidRPr="000650EB">
        <w:rPr>
          <w:rFonts w:ascii="Arial" w:hAnsi="Arial" w:cs="Arial"/>
          <w:sz w:val="24"/>
          <w:szCs w:val="24"/>
        </w:rPr>
        <w:t>ondenação definitiva pela prática dolosa de fraude fiscal no recolhimento de quaisquer tributos;</w:t>
      </w:r>
    </w:p>
    <w:p w:rsidR="00FF47D9" w:rsidRPr="000650EB" w:rsidRDefault="00A84498" w:rsidP="00DC3D92">
      <w:pPr>
        <w:numPr>
          <w:ilvl w:val="0"/>
          <w:numId w:val="3"/>
        </w:numPr>
        <w:ind w:left="0" w:firstLine="0"/>
        <w:jc w:val="both"/>
        <w:rPr>
          <w:rFonts w:ascii="Arial" w:hAnsi="Arial" w:cs="Arial"/>
          <w:sz w:val="24"/>
          <w:szCs w:val="24"/>
        </w:rPr>
      </w:pPr>
      <w:r w:rsidRPr="000650EB">
        <w:rPr>
          <w:rFonts w:ascii="Arial" w:hAnsi="Arial" w:cs="Arial"/>
          <w:sz w:val="24"/>
          <w:szCs w:val="24"/>
        </w:rPr>
        <w:t>P</w:t>
      </w:r>
      <w:r w:rsidR="00FF47D9" w:rsidRPr="000650EB">
        <w:rPr>
          <w:rFonts w:ascii="Arial" w:hAnsi="Arial" w:cs="Arial"/>
          <w:sz w:val="24"/>
          <w:szCs w:val="24"/>
        </w:rPr>
        <w:t>rática de atos ilícitos, demonstrando não possuir idoneidade para contratar com</w:t>
      </w:r>
      <w:r w:rsidR="003F7E5F" w:rsidRPr="000650EB">
        <w:rPr>
          <w:rFonts w:ascii="Arial" w:hAnsi="Arial" w:cs="Arial"/>
          <w:sz w:val="24"/>
          <w:szCs w:val="24"/>
        </w:rPr>
        <w:t xml:space="preserve"> a Administração Pública Municipal</w:t>
      </w:r>
      <w:r w:rsidR="00FF47D9" w:rsidRPr="000650EB">
        <w:rPr>
          <w:rFonts w:ascii="Arial" w:hAnsi="Arial" w:cs="Arial"/>
          <w:sz w:val="24"/>
          <w:szCs w:val="24"/>
        </w:rPr>
        <w:t>;</w:t>
      </w:r>
    </w:p>
    <w:p w:rsidR="00FF47D9" w:rsidRPr="000650EB" w:rsidRDefault="008A7608" w:rsidP="007D7CC0">
      <w:pPr>
        <w:tabs>
          <w:tab w:val="num" w:pos="-284"/>
        </w:tabs>
        <w:jc w:val="both"/>
        <w:rPr>
          <w:rFonts w:ascii="Arial" w:hAnsi="Arial" w:cs="Arial"/>
          <w:sz w:val="24"/>
          <w:szCs w:val="24"/>
        </w:rPr>
      </w:pPr>
      <w:r w:rsidRPr="000650EB">
        <w:rPr>
          <w:rFonts w:ascii="Arial" w:hAnsi="Arial" w:cs="Arial"/>
          <w:sz w:val="24"/>
          <w:szCs w:val="24"/>
        </w:rPr>
        <w:t>7.4 A</w:t>
      </w:r>
      <w:r w:rsidR="00FF47D9" w:rsidRPr="000650EB">
        <w:rPr>
          <w:rFonts w:ascii="Arial" w:hAnsi="Arial" w:cs="Arial"/>
          <w:sz w:val="24"/>
          <w:szCs w:val="24"/>
        </w:rPr>
        <w:t xml:space="preserve"> penalidade de declaração de inidoneidade para licitar e contratar com a Administração Pública será proposta ao </w:t>
      </w:r>
      <w:r w:rsidR="0058782E" w:rsidRPr="000650EB">
        <w:rPr>
          <w:rFonts w:ascii="Arial" w:hAnsi="Arial" w:cs="Arial"/>
          <w:b/>
          <w:sz w:val="24"/>
          <w:szCs w:val="24"/>
        </w:rPr>
        <w:t xml:space="preserve">Secretário </w:t>
      </w:r>
      <w:r w:rsidR="00FF47D9" w:rsidRPr="000650EB">
        <w:rPr>
          <w:rFonts w:ascii="Arial" w:hAnsi="Arial" w:cs="Arial"/>
          <w:b/>
          <w:sz w:val="24"/>
          <w:szCs w:val="24"/>
        </w:rPr>
        <w:t xml:space="preserve">da Administração e dos Recursos Humanos, </w:t>
      </w:r>
      <w:r w:rsidR="00FF47D9" w:rsidRPr="000650EB">
        <w:rPr>
          <w:rFonts w:ascii="Arial" w:hAnsi="Arial" w:cs="Arial"/>
          <w:sz w:val="24"/>
          <w:szCs w:val="24"/>
        </w:rPr>
        <w:t>nos termos do § único do art. 5° da Lei 11.389 de 25 de novembro de 1999.</w:t>
      </w:r>
    </w:p>
    <w:p w:rsidR="00FF47D9" w:rsidRPr="000650EB" w:rsidRDefault="00FF47D9" w:rsidP="007A29FA">
      <w:pPr>
        <w:tabs>
          <w:tab w:val="num" w:pos="-284"/>
        </w:tabs>
        <w:ind w:firstLine="1418"/>
        <w:jc w:val="both"/>
        <w:rPr>
          <w:rFonts w:ascii="Arial" w:hAnsi="Arial" w:cs="Arial"/>
          <w:sz w:val="24"/>
          <w:szCs w:val="24"/>
        </w:rPr>
      </w:pPr>
    </w:p>
    <w:p w:rsidR="00FF47D9" w:rsidRPr="000650EB" w:rsidRDefault="00FF47D9" w:rsidP="00365879">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650EB">
        <w:rPr>
          <w:rFonts w:ascii="Arial" w:hAnsi="Arial" w:cs="Arial"/>
          <w:b/>
          <w:sz w:val="24"/>
          <w:szCs w:val="24"/>
        </w:rPr>
        <w:lastRenderedPageBreak/>
        <w:t>8 - IMPUGNAÇÃO AO EDITAL E RECURSOS</w:t>
      </w:r>
    </w:p>
    <w:p w:rsidR="00FF47D9" w:rsidRPr="000650EB" w:rsidRDefault="00DB3F8B" w:rsidP="007D7CC0">
      <w:pPr>
        <w:jc w:val="both"/>
        <w:rPr>
          <w:rFonts w:ascii="Arial" w:hAnsi="Arial" w:cs="Arial"/>
          <w:sz w:val="24"/>
          <w:szCs w:val="24"/>
        </w:rPr>
      </w:pPr>
      <w:r w:rsidRPr="000650EB">
        <w:rPr>
          <w:rFonts w:ascii="Arial" w:hAnsi="Arial" w:cs="Arial"/>
          <w:sz w:val="24"/>
          <w:szCs w:val="24"/>
        </w:rPr>
        <w:t>8.1 D</w:t>
      </w:r>
      <w:r w:rsidR="00FF47D9" w:rsidRPr="000650EB">
        <w:rPr>
          <w:rFonts w:ascii="Arial" w:hAnsi="Arial" w:cs="Arial"/>
          <w:sz w:val="24"/>
          <w:szCs w:val="24"/>
        </w:rPr>
        <w:t>ecairá do direito de impugnação dos termos do edi</w:t>
      </w:r>
      <w:r w:rsidR="007E0CAF" w:rsidRPr="000650EB">
        <w:rPr>
          <w:rFonts w:ascii="Arial" w:hAnsi="Arial" w:cs="Arial"/>
          <w:sz w:val="24"/>
          <w:szCs w:val="24"/>
        </w:rPr>
        <w:t>tal de Pregão, perante o</w:t>
      </w:r>
      <w:r w:rsidR="00176B67" w:rsidRPr="000650EB">
        <w:rPr>
          <w:rFonts w:ascii="Arial" w:hAnsi="Arial" w:cs="Arial"/>
          <w:sz w:val="24"/>
          <w:szCs w:val="24"/>
        </w:rPr>
        <w:t xml:space="preserve"> Cadastro de Rosário do Sul - </w:t>
      </w:r>
      <w:r w:rsidR="00FF47D9" w:rsidRPr="000650EB">
        <w:rPr>
          <w:rFonts w:ascii="Arial" w:hAnsi="Arial" w:cs="Arial"/>
          <w:sz w:val="24"/>
          <w:szCs w:val="24"/>
        </w:rPr>
        <w:t>, aquele que não se manifestar até 02 (dois) dias úteis antes da data de abertura da sessão do pregão, apontando as falhas e irregularidade que o viciaram;</w:t>
      </w:r>
    </w:p>
    <w:p w:rsidR="00FF47D9" w:rsidRPr="000650EB" w:rsidRDefault="00DB3F8B" w:rsidP="007D7CC0">
      <w:pPr>
        <w:jc w:val="both"/>
        <w:rPr>
          <w:rFonts w:ascii="Arial" w:hAnsi="Arial" w:cs="Arial"/>
          <w:sz w:val="24"/>
          <w:szCs w:val="24"/>
        </w:rPr>
      </w:pPr>
      <w:r w:rsidRPr="000650EB">
        <w:rPr>
          <w:rFonts w:ascii="Arial" w:hAnsi="Arial" w:cs="Arial"/>
          <w:sz w:val="24"/>
          <w:szCs w:val="24"/>
        </w:rPr>
        <w:t>8.2 A</w:t>
      </w:r>
      <w:r w:rsidR="00FF47D9" w:rsidRPr="000650EB">
        <w:rPr>
          <w:rFonts w:ascii="Arial" w:hAnsi="Arial" w:cs="Arial"/>
          <w:sz w:val="24"/>
          <w:szCs w:val="24"/>
        </w:rPr>
        <w:t>presentação de impugnação, após o prazo estipulado no subitem anterior, não a caracterizará como recurso, recebendo tratamento como mera informação;</w:t>
      </w:r>
    </w:p>
    <w:p w:rsidR="00FF47D9" w:rsidRPr="000650EB" w:rsidRDefault="00DB3F8B" w:rsidP="007D7CC0">
      <w:pPr>
        <w:pStyle w:val="Recuodecorpodetexto"/>
        <w:ind w:left="0" w:firstLine="0"/>
        <w:rPr>
          <w:rFonts w:cs="Arial"/>
          <w:sz w:val="24"/>
          <w:szCs w:val="24"/>
        </w:rPr>
      </w:pPr>
      <w:r w:rsidRPr="000650EB">
        <w:rPr>
          <w:rFonts w:cs="Arial"/>
          <w:sz w:val="24"/>
          <w:szCs w:val="24"/>
        </w:rPr>
        <w:t>8.3 D</w:t>
      </w:r>
      <w:r w:rsidR="00FF47D9" w:rsidRPr="000650EB">
        <w:rPr>
          <w:rFonts w:cs="Arial"/>
          <w:sz w:val="24"/>
          <w:szCs w:val="24"/>
        </w:rPr>
        <w:t>os demais atos relacionados com o pregão o recurso dependerá de manifestação do licitante ao final da sessão pública, fazendo constar em ata a sua intenção de interpor recurso com a síntese das suas razões, sendo-lhe concedido o prazo de 03 (três) dias úteis para apresentar memoriais relacionados à intenção manifestada, ficando os demais licitantes desde logo intimados para apresentar contra-razões em igual número de dias, que começarão a contar ao término daquele prazo, sendo-lhes assegurada vista imediata dos autos.</w:t>
      </w:r>
    </w:p>
    <w:p w:rsidR="00450180" w:rsidRPr="000650EB" w:rsidRDefault="00DB3F8B" w:rsidP="00DC3D92">
      <w:pPr>
        <w:pStyle w:val="Recuodecorpodetexto"/>
        <w:ind w:left="0" w:firstLine="0"/>
        <w:rPr>
          <w:rFonts w:cs="Arial"/>
          <w:sz w:val="24"/>
          <w:szCs w:val="24"/>
        </w:rPr>
      </w:pPr>
      <w:r w:rsidRPr="000650EB">
        <w:rPr>
          <w:rFonts w:cs="Arial"/>
          <w:sz w:val="24"/>
          <w:szCs w:val="24"/>
        </w:rPr>
        <w:t>8.4 A</w:t>
      </w:r>
      <w:r w:rsidR="00FF47D9" w:rsidRPr="000650EB">
        <w:rPr>
          <w:rFonts w:cs="Arial"/>
          <w:sz w:val="24"/>
          <w:szCs w:val="24"/>
        </w:rPr>
        <w:t xml:space="preserve"> falta de manifestação motivada e imediata importará a preclusão do direito de recurso;</w:t>
      </w:r>
    </w:p>
    <w:p w:rsidR="00450180" w:rsidRPr="000650EB" w:rsidRDefault="00DB3F8B" w:rsidP="00DC3D92">
      <w:pPr>
        <w:jc w:val="both"/>
        <w:rPr>
          <w:rFonts w:ascii="Arial" w:hAnsi="Arial" w:cs="Arial"/>
          <w:sz w:val="24"/>
          <w:szCs w:val="24"/>
        </w:rPr>
      </w:pPr>
      <w:r w:rsidRPr="000650EB">
        <w:rPr>
          <w:rFonts w:ascii="Arial" w:hAnsi="Arial" w:cs="Arial"/>
          <w:sz w:val="24"/>
          <w:szCs w:val="24"/>
        </w:rPr>
        <w:t>8.5 N</w:t>
      </w:r>
      <w:r w:rsidR="00FF47D9" w:rsidRPr="000650EB">
        <w:rPr>
          <w:rFonts w:ascii="Arial" w:hAnsi="Arial" w:cs="Arial"/>
          <w:sz w:val="24"/>
          <w:szCs w:val="24"/>
        </w:rPr>
        <w:t>ão serão aceitos como recursos às alegações e memoriais que não se relacionem às razões indicadas pelo licitante na sessão pública;</w:t>
      </w:r>
    </w:p>
    <w:p w:rsidR="00FF47D9" w:rsidRPr="000650EB" w:rsidRDefault="00DB3F8B" w:rsidP="007D7CC0">
      <w:pPr>
        <w:jc w:val="both"/>
        <w:rPr>
          <w:rFonts w:ascii="Arial" w:hAnsi="Arial" w:cs="Arial"/>
          <w:sz w:val="24"/>
          <w:szCs w:val="24"/>
        </w:rPr>
      </w:pPr>
      <w:r w:rsidRPr="000650EB">
        <w:rPr>
          <w:rFonts w:ascii="Arial" w:hAnsi="Arial" w:cs="Arial"/>
          <w:sz w:val="24"/>
          <w:szCs w:val="24"/>
        </w:rPr>
        <w:t>8.6 O</w:t>
      </w:r>
      <w:r w:rsidR="00FF47D9" w:rsidRPr="000650EB">
        <w:rPr>
          <w:rFonts w:ascii="Arial" w:hAnsi="Arial" w:cs="Arial"/>
          <w:sz w:val="24"/>
          <w:szCs w:val="24"/>
        </w:rPr>
        <w:t xml:space="preserve"> recurso contra decisão do Pregoeiro não terá efeito suspensivo e o seu acolhimento importará a invalidação apenas dos atos insuscetíveis de aproveitamento;</w:t>
      </w:r>
    </w:p>
    <w:p w:rsidR="00FF47D9" w:rsidRPr="000650EB" w:rsidRDefault="00DB3F8B" w:rsidP="007D7CC0">
      <w:pPr>
        <w:jc w:val="both"/>
        <w:rPr>
          <w:rFonts w:ascii="Arial" w:hAnsi="Arial" w:cs="Arial"/>
          <w:sz w:val="24"/>
          <w:szCs w:val="24"/>
        </w:rPr>
      </w:pPr>
      <w:r w:rsidRPr="000650EB">
        <w:rPr>
          <w:rFonts w:ascii="Arial" w:hAnsi="Arial" w:cs="Arial"/>
          <w:sz w:val="24"/>
          <w:szCs w:val="24"/>
        </w:rPr>
        <w:t>8.7. O</w:t>
      </w:r>
      <w:r w:rsidR="00FF47D9" w:rsidRPr="000650EB">
        <w:rPr>
          <w:rFonts w:ascii="Arial" w:hAnsi="Arial" w:cs="Arial"/>
          <w:sz w:val="24"/>
          <w:szCs w:val="24"/>
        </w:rPr>
        <w:t>s pedidos de esclarecimentos ao edital poderão ser encaminhados até 02 (dois) dias úteis antes da data de abertura da sessão do pregão.</w:t>
      </w:r>
    </w:p>
    <w:p w:rsidR="005452D0" w:rsidRPr="000650EB" w:rsidRDefault="005452D0" w:rsidP="005452D0">
      <w:pPr>
        <w:tabs>
          <w:tab w:val="left" w:pos="567"/>
        </w:tabs>
        <w:ind w:left="567"/>
        <w:rPr>
          <w:rFonts w:ascii="Arial" w:hAnsi="Arial" w:cs="Arial"/>
          <w:b/>
          <w:sz w:val="24"/>
          <w:szCs w:val="24"/>
        </w:rPr>
      </w:pPr>
    </w:p>
    <w:p w:rsidR="005452D0" w:rsidRPr="000650EB" w:rsidRDefault="00450180" w:rsidP="00DC3D92">
      <w:pPr>
        <w:pBdr>
          <w:top w:val="single" w:sz="4" w:space="1" w:color="auto"/>
          <w:left w:val="single" w:sz="4" w:space="4" w:color="auto"/>
          <w:bottom w:val="single" w:sz="4" w:space="1" w:color="auto"/>
          <w:right w:val="single" w:sz="4" w:space="4" w:color="auto"/>
        </w:pBdr>
        <w:tabs>
          <w:tab w:val="left" w:pos="567"/>
        </w:tabs>
        <w:rPr>
          <w:rFonts w:ascii="Arial" w:hAnsi="Arial" w:cs="Arial"/>
          <w:b/>
          <w:sz w:val="24"/>
          <w:szCs w:val="24"/>
        </w:rPr>
      </w:pPr>
      <w:r w:rsidRPr="000650EB">
        <w:rPr>
          <w:rFonts w:ascii="Arial" w:hAnsi="Arial" w:cs="Arial"/>
          <w:b/>
          <w:sz w:val="24"/>
          <w:szCs w:val="24"/>
        </w:rPr>
        <w:t>9 - PRAZO E CONDIÇÕES PARA ASSINATURA DA ATA DE REGISTRO DE PREÇOS</w:t>
      </w:r>
    </w:p>
    <w:p w:rsidR="00450180" w:rsidRPr="000650EB" w:rsidRDefault="00DC3D92" w:rsidP="00180FBE">
      <w:pPr>
        <w:tabs>
          <w:tab w:val="left" w:pos="567"/>
        </w:tabs>
        <w:jc w:val="both"/>
        <w:rPr>
          <w:rFonts w:ascii="Arial" w:hAnsi="Arial" w:cs="Arial"/>
          <w:sz w:val="24"/>
          <w:szCs w:val="24"/>
        </w:rPr>
      </w:pPr>
      <w:r w:rsidRPr="000650EB">
        <w:rPr>
          <w:rFonts w:ascii="Arial" w:hAnsi="Arial" w:cs="Arial"/>
          <w:sz w:val="24"/>
          <w:szCs w:val="24"/>
        </w:rPr>
        <w:t>9.1</w:t>
      </w:r>
      <w:r w:rsidR="00450180" w:rsidRPr="000650EB">
        <w:rPr>
          <w:rFonts w:ascii="Arial" w:hAnsi="Arial" w:cs="Arial"/>
          <w:sz w:val="24"/>
          <w:szCs w:val="24"/>
        </w:rPr>
        <w:t xml:space="preserve"> A vencedora deverá assinar a Ata de Registro de Preços, dentro do prazo de cinco dias úteis da publicação da homologação do certame, junto ao Depto de Licitações e contratos, localizado junto ao Prédio da Prefeitura Municipal a rua Amaro Souto, nº 2203, Centro, Rosário do Sul,  RS.</w:t>
      </w:r>
    </w:p>
    <w:p w:rsidR="00666281" w:rsidRPr="000650EB" w:rsidRDefault="00DC3D92" w:rsidP="007D7CC0">
      <w:pPr>
        <w:tabs>
          <w:tab w:val="left" w:pos="567"/>
        </w:tabs>
        <w:jc w:val="both"/>
        <w:rPr>
          <w:rFonts w:ascii="Arial" w:hAnsi="Arial" w:cs="Arial"/>
          <w:sz w:val="24"/>
          <w:szCs w:val="24"/>
        </w:rPr>
      </w:pPr>
      <w:r w:rsidRPr="000650EB">
        <w:rPr>
          <w:rFonts w:ascii="Arial" w:hAnsi="Arial" w:cs="Arial"/>
          <w:sz w:val="24"/>
          <w:szCs w:val="24"/>
        </w:rPr>
        <w:t>9.1.1</w:t>
      </w:r>
      <w:r w:rsidR="00DB3F8B" w:rsidRPr="000650EB">
        <w:rPr>
          <w:rFonts w:ascii="Arial" w:hAnsi="Arial" w:cs="Arial"/>
          <w:sz w:val="24"/>
          <w:szCs w:val="24"/>
        </w:rPr>
        <w:t xml:space="preserve"> S</w:t>
      </w:r>
      <w:r w:rsidR="00450180" w:rsidRPr="000650EB">
        <w:rPr>
          <w:rFonts w:ascii="Arial" w:hAnsi="Arial" w:cs="Arial"/>
          <w:sz w:val="24"/>
          <w:szCs w:val="24"/>
        </w:rPr>
        <w:t>e a vencedora se recusar, sem motivo justificado e aceito pela Administração, a assinar a Ata de Registro de Preços, dentro</w:t>
      </w:r>
      <w:r w:rsidR="00DB4C63" w:rsidRPr="000650EB">
        <w:rPr>
          <w:rFonts w:ascii="Arial" w:hAnsi="Arial" w:cs="Arial"/>
          <w:sz w:val="24"/>
          <w:szCs w:val="24"/>
        </w:rPr>
        <w:t xml:space="preserve"> do prazo previsto no item 8.1,</w:t>
      </w:r>
      <w:r w:rsidR="00450180" w:rsidRPr="000650EB">
        <w:rPr>
          <w:rFonts w:ascii="Arial" w:hAnsi="Arial" w:cs="Arial"/>
          <w:sz w:val="24"/>
          <w:szCs w:val="24"/>
        </w:rPr>
        <w:t xml:space="preserve"> caracterizará o descumprimento total da obrigação, ficando sujeita as penalidades sobre o valor da proposta do fornecimento, além de outras sanções cabíveis e previstas no art. 87 da Lei Federal nº </w:t>
      </w:r>
      <w:r w:rsidR="00666281" w:rsidRPr="000650EB">
        <w:rPr>
          <w:rFonts w:ascii="Arial" w:hAnsi="Arial" w:cs="Arial"/>
          <w:sz w:val="24"/>
          <w:szCs w:val="24"/>
        </w:rPr>
        <w:t>8.666/93</w:t>
      </w:r>
    </w:p>
    <w:p w:rsidR="00450180" w:rsidRPr="000650EB" w:rsidRDefault="00DC3D92" w:rsidP="00DC3D92">
      <w:pPr>
        <w:tabs>
          <w:tab w:val="left" w:pos="567"/>
        </w:tabs>
        <w:jc w:val="both"/>
        <w:rPr>
          <w:rFonts w:ascii="Arial" w:hAnsi="Arial" w:cs="Arial"/>
          <w:sz w:val="24"/>
          <w:szCs w:val="24"/>
        </w:rPr>
      </w:pPr>
      <w:r w:rsidRPr="000650EB">
        <w:rPr>
          <w:rFonts w:ascii="Arial" w:hAnsi="Arial" w:cs="Arial"/>
          <w:sz w:val="24"/>
          <w:szCs w:val="24"/>
        </w:rPr>
        <w:t>9.1.2</w:t>
      </w:r>
      <w:r w:rsidR="001404AC" w:rsidRPr="000650EB">
        <w:rPr>
          <w:rFonts w:ascii="Arial" w:hAnsi="Arial" w:cs="Arial"/>
          <w:sz w:val="24"/>
          <w:szCs w:val="24"/>
        </w:rPr>
        <w:t xml:space="preserve"> N</w:t>
      </w:r>
      <w:r w:rsidR="00450180" w:rsidRPr="000650EB">
        <w:rPr>
          <w:rFonts w:ascii="Arial" w:hAnsi="Arial" w:cs="Arial"/>
          <w:sz w:val="24"/>
          <w:szCs w:val="24"/>
        </w:rPr>
        <w:t>o ato de assinatura da Ata de Registro de Preços, a vencedora deverá apresentar:</w:t>
      </w:r>
    </w:p>
    <w:p w:rsidR="00450180" w:rsidRPr="000650EB" w:rsidRDefault="00DC3D92" w:rsidP="007D7CC0">
      <w:pPr>
        <w:tabs>
          <w:tab w:val="left" w:pos="567"/>
        </w:tabs>
        <w:jc w:val="both"/>
        <w:rPr>
          <w:rFonts w:ascii="Arial" w:hAnsi="Arial" w:cs="Arial"/>
          <w:sz w:val="24"/>
          <w:szCs w:val="24"/>
        </w:rPr>
      </w:pPr>
      <w:r w:rsidRPr="000650EB">
        <w:rPr>
          <w:rFonts w:ascii="Arial" w:hAnsi="Arial" w:cs="Arial"/>
          <w:sz w:val="24"/>
          <w:szCs w:val="24"/>
        </w:rPr>
        <w:t>9.1.2.1</w:t>
      </w:r>
      <w:r w:rsidR="001404AC" w:rsidRPr="000650EB">
        <w:rPr>
          <w:rFonts w:ascii="Arial" w:hAnsi="Arial" w:cs="Arial"/>
          <w:sz w:val="24"/>
          <w:szCs w:val="24"/>
        </w:rPr>
        <w:t xml:space="preserve"> I</w:t>
      </w:r>
      <w:r w:rsidR="00450180" w:rsidRPr="000650EB">
        <w:rPr>
          <w:rFonts w:ascii="Arial" w:hAnsi="Arial" w:cs="Arial"/>
          <w:sz w:val="24"/>
          <w:szCs w:val="24"/>
        </w:rPr>
        <w:t>nstrumento público ou particular de mandato, este último com firma reconhecida, outorgando poderes ao signatário da contratação, quando não se tratar de sócio ou diretor autorizado através do estatuto ou contrato social.</w:t>
      </w:r>
    </w:p>
    <w:p w:rsidR="00450180" w:rsidRPr="000650EB" w:rsidRDefault="00DC3D92" w:rsidP="007D7CC0">
      <w:pPr>
        <w:tabs>
          <w:tab w:val="left" w:pos="567"/>
        </w:tabs>
        <w:jc w:val="both"/>
        <w:rPr>
          <w:rFonts w:ascii="Arial" w:hAnsi="Arial" w:cs="Arial"/>
          <w:sz w:val="24"/>
          <w:szCs w:val="24"/>
        </w:rPr>
      </w:pPr>
      <w:r w:rsidRPr="000650EB">
        <w:rPr>
          <w:rFonts w:ascii="Arial" w:hAnsi="Arial" w:cs="Arial"/>
          <w:sz w:val="24"/>
          <w:szCs w:val="24"/>
        </w:rPr>
        <w:t>9.1.2.2</w:t>
      </w:r>
      <w:r w:rsidR="001404AC" w:rsidRPr="000650EB">
        <w:rPr>
          <w:rFonts w:ascii="Arial" w:hAnsi="Arial" w:cs="Arial"/>
          <w:sz w:val="24"/>
          <w:szCs w:val="24"/>
        </w:rPr>
        <w:t xml:space="preserve"> C</w:t>
      </w:r>
      <w:r w:rsidR="00450180" w:rsidRPr="000650EB">
        <w:rPr>
          <w:rFonts w:ascii="Arial" w:hAnsi="Arial" w:cs="Arial"/>
          <w:sz w:val="24"/>
          <w:szCs w:val="24"/>
        </w:rPr>
        <w:t>arta de apresentação do responsável perante a administração, que responderá po</w:t>
      </w:r>
      <w:r w:rsidR="005076EE" w:rsidRPr="000650EB">
        <w:rPr>
          <w:rFonts w:ascii="Arial" w:hAnsi="Arial" w:cs="Arial"/>
          <w:sz w:val="24"/>
          <w:szCs w:val="24"/>
        </w:rPr>
        <w:t>r todos os atos.</w:t>
      </w:r>
    </w:p>
    <w:p w:rsidR="00450180" w:rsidRPr="000650EB" w:rsidRDefault="00450180" w:rsidP="00450180">
      <w:pPr>
        <w:tabs>
          <w:tab w:val="left" w:pos="567"/>
        </w:tabs>
        <w:jc w:val="both"/>
        <w:rPr>
          <w:rFonts w:ascii="Arial" w:hAnsi="Arial" w:cs="Arial"/>
          <w:sz w:val="24"/>
          <w:szCs w:val="24"/>
        </w:rPr>
      </w:pPr>
    </w:p>
    <w:p w:rsidR="00450180" w:rsidRPr="000650EB" w:rsidRDefault="00450180" w:rsidP="00365879">
      <w:pPr>
        <w:pBdr>
          <w:top w:val="single" w:sz="4" w:space="1" w:color="auto"/>
          <w:left w:val="single" w:sz="4" w:space="4" w:color="auto"/>
          <w:bottom w:val="single" w:sz="4" w:space="1" w:color="auto"/>
          <w:right w:val="single" w:sz="4" w:space="4" w:color="auto"/>
        </w:pBdr>
        <w:tabs>
          <w:tab w:val="left" w:pos="567"/>
        </w:tabs>
        <w:rPr>
          <w:rFonts w:ascii="Arial" w:hAnsi="Arial" w:cs="Arial"/>
          <w:b/>
          <w:sz w:val="24"/>
          <w:szCs w:val="24"/>
        </w:rPr>
      </w:pPr>
      <w:r w:rsidRPr="000650EB">
        <w:rPr>
          <w:rFonts w:ascii="Arial" w:hAnsi="Arial" w:cs="Arial"/>
          <w:b/>
          <w:sz w:val="24"/>
          <w:szCs w:val="24"/>
        </w:rPr>
        <w:t>10- FORMA DE UTILIZAÇÃO DA ATA DE REGISTRO DE PREÇOS</w:t>
      </w:r>
    </w:p>
    <w:p w:rsidR="00450180" w:rsidRPr="000650EB" w:rsidRDefault="00DC3D92" w:rsidP="00DC3D92">
      <w:pPr>
        <w:jc w:val="both"/>
        <w:rPr>
          <w:rFonts w:ascii="Arial" w:hAnsi="Arial" w:cs="Arial"/>
          <w:sz w:val="24"/>
          <w:szCs w:val="24"/>
        </w:rPr>
      </w:pPr>
      <w:r w:rsidRPr="000650EB">
        <w:rPr>
          <w:rFonts w:ascii="Arial" w:hAnsi="Arial" w:cs="Arial"/>
          <w:sz w:val="24"/>
          <w:szCs w:val="24"/>
        </w:rPr>
        <w:t xml:space="preserve">10.1 </w:t>
      </w:r>
      <w:r w:rsidR="00450180" w:rsidRPr="000650EB">
        <w:rPr>
          <w:rFonts w:ascii="Arial" w:hAnsi="Arial" w:cs="Arial"/>
          <w:sz w:val="24"/>
          <w:szCs w:val="24"/>
        </w:rPr>
        <w:t>Da Utilização</w:t>
      </w:r>
    </w:p>
    <w:p w:rsidR="00450180" w:rsidRPr="000650EB" w:rsidRDefault="00DC3D92" w:rsidP="007D7CC0">
      <w:pPr>
        <w:tabs>
          <w:tab w:val="left" w:pos="567"/>
        </w:tabs>
        <w:jc w:val="both"/>
        <w:rPr>
          <w:rFonts w:ascii="Arial" w:hAnsi="Arial" w:cs="Arial"/>
          <w:sz w:val="24"/>
          <w:szCs w:val="24"/>
        </w:rPr>
      </w:pPr>
      <w:r w:rsidRPr="000650EB">
        <w:rPr>
          <w:rFonts w:ascii="Arial" w:hAnsi="Arial" w:cs="Arial"/>
          <w:sz w:val="24"/>
          <w:szCs w:val="24"/>
        </w:rPr>
        <w:lastRenderedPageBreak/>
        <w:t>10.1.1</w:t>
      </w:r>
      <w:r w:rsidR="009B7044" w:rsidRPr="000650EB">
        <w:rPr>
          <w:rFonts w:ascii="Arial" w:hAnsi="Arial" w:cs="Arial"/>
          <w:sz w:val="24"/>
          <w:szCs w:val="24"/>
        </w:rPr>
        <w:t xml:space="preserve"> P</w:t>
      </w:r>
      <w:r w:rsidR="00450180" w:rsidRPr="000650EB">
        <w:rPr>
          <w:rFonts w:ascii="Arial" w:hAnsi="Arial" w:cs="Arial"/>
          <w:sz w:val="24"/>
          <w:szCs w:val="24"/>
        </w:rPr>
        <w:t>ara a utilização da Ata de Registro de Preços, as unidades deverão requisitar dos detentores da Ata, obedecida a ordem de classificação, os produtos registrados mediante a elaboração de Nota de empenho, convocando-o para a sua aceitação.</w:t>
      </w:r>
    </w:p>
    <w:p w:rsidR="00450180" w:rsidRPr="000650EB" w:rsidRDefault="00DC3D92" w:rsidP="007D7CC0">
      <w:pPr>
        <w:tabs>
          <w:tab w:val="left" w:pos="567"/>
        </w:tabs>
        <w:jc w:val="both"/>
        <w:rPr>
          <w:rFonts w:ascii="Arial" w:hAnsi="Arial" w:cs="Arial"/>
          <w:sz w:val="24"/>
          <w:szCs w:val="24"/>
        </w:rPr>
      </w:pPr>
      <w:r w:rsidRPr="000650EB">
        <w:rPr>
          <w:rFonts w:ascii="Arial" w:hAnsi="Arial" w:cs="Arial"/>
          <w:sz w:val="24"/>
          <w:szCs w:val="24"/>
        </w:rPr>
        <w:t>10.1.2</w:t>
      </w:r>
      <w:r w:rsidR="004D68D9" w:rsidRPr="000650EB">
        <w:rPr>
          <w:rFonts w:ascii="Arial" w:hAnsi="Arial" w:cs="Arial"/>
          <w:sz w:val="24"/>
          <w:szCs w:val="24"/>
        </w:rPr>
        <w:t xml:space="preserve"> c</w:t>
      </w:r>
      <w:r w:rsidR="00450180" w:rsidRPr="000650EB">
        <w:rPr>
          <w:rFonts w:ascii="Arial" w:hAnsi="Arial" w:cs="Arial"/>
          <w:sz w:val="24"/>
          <w:szCs w:val="24"/>
        </w:rPr>
        <w:t>ada Nota de empenho deverá conter no mínimo:</w:t>
      </w:r>
    </w:p>
    <w:p w:rsidR="00450180" w:rsidRPr="000650EB" w:rsidRDefault="00450180" w:rsidP="00DC3D92">
      <w:pPr>
        <w:numPr>
          <w:ilvl w:val="0"/>
          <w:numId w:val="5"/>
        </w:numPr>
        <w:tabs>
          <w:tab w:val="left" w:pos="567"/>
        </w:tabs>
        <w:ind w:left="0" w:firstLine="0"/>
        <w:jc w:val="both"/>
        <w:rPr>
          <w:rFonts w:ascii="Arial" w:hAnsi="Arial" w:cs="Arial"/>
          <w:sz w:val="24"/>
          <w:szCs w:val="24"/>
        </w:rPr>
      </w:pPr>
      <w:r w:rsidRPr="000650EB">
        <w:rPr>
          <w:rFonts w:ascii="Arial" w:hAnsi="Arial" w:cs="Arial"/>
          <w:sz w:val="24"/>
          <w:szCs w:val="24"/>
        </w:rPr>
        <w:t>Número da Ata de Registro;</w:t>
      </w:r>
    </w:p>
    <w:p w:rsidR="00450180" w:rsidRPr="000650EB" w:rsidRDefault="00450180" w:rsidP="00DC3D92">
      <w:pPr>
        <w:numPr>
          <w:ilvl w:val="0"/>
          <w:numId w:val="5"/>
        </w:numPr>
        <w:tabs>
          <w:tab w:val="left" w:pos="567"/>
        </w:tabs>
        <w:ind w:left="0" w:firstLine="0"/>
        <w:jc w:val="both"/>
        <w:rPr>
          <w:rFonts w:ascii="Arial" w:hAnsi="Arial" w:cs="Arial"/>
          <w:sz w:val="24"/>
          <w:szCs w:val="24"/>
        </w:rPr>
      </w:pPr>
      <w:r w:rsidRPr="000650EB">
        <w:rPr>
          <w:rFonts w:ascii="Arial" w:hAnsi="Arial" w:cs="Arial"/>
          <w:sz w:val="24"/>
          <w:szCs w:val="24"/>
        </w:rPr>
        <w:t>Quantidade do produto;</w:t>
      </w:r>
    </w:p>
    <w:p w:rsidR="00450180" w:rsidRPr="000650EB" w:rsidRDefault="00450180" w:rsidP="00DC3D92">
      <w:pPr>
        <w:numPr>
          <w:ilvl w:val="0"/>
          <w:numId w:val="5"/>
        </w:numPr>
        <w:tabs>
          <w:tab w:val="left" w:pos="567"/>
        </w:tabs>
        <w:ind w:left="0" w:firstLine="0"/>
        <w:jc w:val="both"/>
        <w:rPr>
          <w:rFonts w:ascii="Arial" w:hAnsi="Arial" w:cs="Arial"/>
          <w:sz w:val="24"/>
          <w:szCs w:val="24"/>
        </w:rPr>
      </w:pPr>
      <w:r w:rsidRPr="000650EB">
        <w:rPr>
          <w:rFonts w:ascii="Arial" w:hAnsi="Arial" w:cs="Arial"/>
          <w:sz w:val="24"/>
          <w:szCs w:val="24"/>
        </w:rPr>
        <w:t>Descrição do Produto requisitado;</w:t>
      </w:r>
    </w:p>
    <w:p w:rsidR="00450180" w:rsidRPr="000650EB" w:rsidRDefault="00450180" w:rsidP="00DC3D92">
      <w:pPr>
        <w:numPr>
          <w:ilvl w:val="0"/>
          <w:numId w:val="5"/>
        </w:numPr>
        <w:tabs>
          <w:tab w:val="left" w:pos="567"/>
        </w:tabs>
        <w:ind w:left="0" w:firstLine="0"/>
        <w:jc w:val="both"/>
        <w:rPr>
          <w:rFonts w:ascii="Arial" w:hAnsi="Arial" w:cs="Arial"/>
          <w:sz w:val="24"/>
          <w:szCs w:val="24"/>
        </w:rPr>
      </w:pPr>
      <w:r w:rsidRPr="000650EB">
        <w:rPr>
          <w:rFonts w:ascii="Arial" w:hAnsi="Arial" w:cs="Arial"/>
          <w:sz w:val="24"/>
          <w:szCs w:val="24"/>
        </w:rPr>
        <w:t>Dotação orçamentária onerada;</w:t>
      </w:r>
      <w:r w:rsidR="00DC3D92" w:rsidRPr="000650EB">
        <w:rPr>
          <w:rFonts w:ascii="Arial" w:hAnsi="Arial" w:cs="Arial"/>
          <w:sz w:val="24"/>
          <w:szCs w:val="24"/>
        </w:rPr>
        <w:t xml:space="preserve"> e</w:t>
      </w:r>
    </w:p>
    <w:p w:rsidR="00450180" w:rsidRPr="000650EB" w:rsidRDefault="00450180" w:rsidP="00DC3D92">
      <w:pPr>
        <w:numPr>
          <w:ilvl w:val="0"/>
          <w:numId w:val="5"/>
        </w:numPr>
        <w:tabs>
          <w:tab w:val="left" w:pos="567"/>
        </w:tabs>
        <w:ind w:left="0" w:firstLine="0"/>
        <w:jc w:val="both"/>
        <w:rPr>
          <w:rFonts w:ascii="Arial" w:hAnsi="Arial" w:cs="Arial"/>
          <w:sz w:val="24"/>
          <w:szCs w:val="24"/>
        </w:rPr>
      </w:pPr>
      <w:r w:rsidRPr="000650EB">
        <w:rPr>
          <w:rFonts w:ascii="Arial" w:hAnsi="Arial" w:cs="Arial"/>
          <w:sz w:val="24"/>
          <w:szCs w:val="24"/>
        </w:rPr>
        <w:t>Valor</w:t>
      </w:r>
      <w:r w:rsidR="00DC3D92" w:rsidRPr="000650EB">
        <w:rPr>
          <w:rFonts w:ascii="Arial" w:hAnsi="Arial" w:cs="Arial"/>
          <w:sz w:val="24"/>
          <w:szCs w:val="24"/>
        </w:rPr>
        <w:t>.</w:t>
      </w:r>
    </w:p>
    <w:p w:rsidR="00C1658C" w:rsidRPr="000650EB" w:rsidRDefault="00C1658C" w:rsidP="00C1658C">
      <w:pPr>
        <w:tabs>
          <w:tab w:val="left" w:pos="567"/>
        </w:tabs>
        <w:jc w:val="both"/>
        <w:rPr>
          <w:rFonts w:ascii="Arial" w:hAnsi="Arial" w:cs="Arial"/>
          <w:sz w:val="24"/>
          <w:szCs w:val="24"/>
        </w:rPr>
      </w:pPr>
      <w:r w:rsidRPr="000650EB">
        <w:rPr>
          <w:rFonts w:ascii="Arial" w:hAnsi="Arial" w:cs="Arial"/>
          <w:sz w:val="24"/>
          <w:szCs w:val="24"/>
        </w:rPr>
        <w:t>f) Prazo de entrega do Objeto 5 (cinco)  dias após a emissão da nota de empenho.</w:t>
      </w:r>
    </w:p>
    <w:p w:rsidR="00450180" w:rsidRPr="000650EB" w:rsidRDefault="00450180" w:rsidP="004846A8">
      <w:pPr>
        <w:jc w:val="both"/>
        <w:rPr>
          <w:rFonts w:ascii="Arial" w:hAnsi="Arial" w:cs="Arial"/>
          <w:sz w:val="24"/>
          <w:szCs w:val="24"/>
        </w:rPr>
      </w:pPr>
    </w:p>
    <w:p w:rsidR="00450180" w:rsidRPr="000650EB" w:rsidRDefault="00450180" w:rsidP="0045018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650EB">
        <w:rPr>
          <w:rFonts w:ascii="Arial" w:hAnsi="Arial" w:cs="Arial"/>
          <w:b/>
          <w:sz w:val="24"/>
          <w:szCs w:val="24"/>
        </w:rPr>
        <w:t>11 -  DAS DISPOSIÇÕES GERAIS</w:t>
      </w:r>
    </w:p>
    <w:p w:rsidR="00450180" w:rsidRPr="000650EB" w:rsidRDefault="00DE537B" w:rsidP="007D7CC0">
      <w:pPr>
        <w:jc w:val="both"/>
        <w:rPr>
          <w:rFonts w:ascii="Arial" w:hAnsi="Arial" w:cs="Arial"/>
          <w:sz w:val="24"/>
          <w:szCs w:val="24"/>
        </w:rPr>
      </w:pPr>
      <w:r w:rsidRPr="000650EB">
        <w:rPr>
          <w:rFonts w:ascii="Arial" w:hAnsi="Arial" w:cs="Arial"/>
          <w:sz w:val="24"/>
          <w:szCs w:val="24"/>
        </w:rPr>
        <w:t>11.1 O</w:t>
      </w:r>
      <w:r w:rsidR="00450180" w:rsidRPr="000650EB">
        <w:rPr>
          <w:rFonts w:ascii="Arial" w:hAnsi="Arial" w:cs="Arial"/>
          <w:sz w:val="24"/>
          <w:szCs w:val="24"/>
        </w:rPr>
        <w:t>s proponentes são responsáveis pela fidelidade e legitimidade das informações e dos documentos apresentados em qualquer fase da licitação, inclusive a preparação e apresentação das propostas;</w:t>
      </w:r>
    </w:p>
    <w:p w:rsidR="00450180" w:rsidRPr="000650EB" w:rsidRDefault="00DC3D92" w:rsidP="007D7CC0">
      <w:pPr>
        <w:pStyle w:val="Recuodecorpodetexto"/>
        <w:ind w:left="0" w:firstLine="0"/>
        <w:rPr>
          <w:rFonts w:cs="Arial"/>
          <w:sz w:val="24"/>
          <w:szCs w:val="24"/>
        </w:rPr>
      </w:pPr>
      <w:r w:rsidRPr="000650EB">
        <w:rPr>
          <w:rFonts w:cs="Arial"/>
          <w:sz w:val="24"/>
          <w:szCs w:val="24"/>
        </w:rPr>
        <w:t>11.1.1</w:t>
      </w:r>
      <w:r w:rsidR="00DE537B" w:rsidRPr="000650EB">
        <w:rPr>
          <w:rFonts w:cs="Arial"/>
          <w:sz w:val="24"/>
          <w:szCs w:val="24"/>
        </w:rPr>
        <w:t xml:space="preserve"> A</w:t>
      </w:r>
      <w:r w:rsidR="00450180" w:rsidRPr="000650EB">
        <w:rPr>
          <w:rFonts w:cs="Arial"/>
          <w:sz w:val="24"/>
          <w:szCs w:val="24"/>
        </w:rPr>
        <w:t>pós apresentação da proposta, não caberá desistência, salvo por motivo justo decorrente de fato superveniente e aceito pelo Pregoeiro.</w:t>
      </w:r>
    </w:p>
    <w:p w:rsidR="00450180" w:rsidRPr="000650EB" w:rsidRDefault="00DE537B" w:rsidP="007D7CC0">
      <w:pPr>
        <w:jc w:val="both"/>
        <w:rPr>
          <w:rFonts w:ascii="Arial" w:hAnsi="Arial" w:cs="Arial"/>
          <w:sz w:val="24"/>
          <w:szCs w:val="24"/>
        </w:rPr>
      </w:pPr>
      <w:r w:rsidRPr="000650EB">
        <w:rPr>
          <w:rFonts w:ascii="Arial" w:hAnsi="Arial" w:cs="Arial"/>
          <w:sz w:val="24"/>
          <w:szCs w:val="24"/>
        </w:rPr>
        <w:t>11.1.2 O</w:t>
      </w:r>
      <w:r w:rsidR="00450180" w:rsidRPr="000650EB">
        <w:rPr>
          <w:rFonts w:ascii="Arial" w:hAnsi="Arial" w:cs="Arial"/>
          <w:sz w:val="24"/>
          <w:szCs w:val="24"/>
        </w:rPr>
        <w:t xml:space="preserve"> desatendimento de exigências formais não essenciais não importará no afastamento da licitante, desde que sejam possíveis a aferição da sua qualificação e a exata compreensão da sua proposta, durante a realização da sessão pública de Pregão.</w:t>
      </w:r>
    </w:p>
    <w:p w:rsidR="00450180" w:rsidRPr="000650EB" w:rsidRDefault="00DC3D92" w:rsidP="007D7CC0">
      <w:pPr>
        <w:jc w:val="both"/>
        <w:rPr>
          <w:rFonts w:ascii="Arial" w:hAnsi="Arial" w:cs="Arial"/>
          <w:sz w:val="24"/>
          <w:szCs w:val="24"/>
        </w:rPr>
      </w:pPr>
      <w:r w:rsidRPr="000650EB">
        <w:rPr>
          <w:rFonts w:ascii="Arial" w:hAnsi="Arial" w:cs="Arial"/>
          <w:sz w:val="24"/>
          <w:szCs w:val="24"/>
        </w:rPr>
        <w:t>11.1.3</w:t>
      </w:r>
      <w:r w:rsidR="00DE537B" w:rsidRPr="000650EB">
        <w:rPr>
          <w:rFonts w:ascii="Arial" w:hAnsi="Arial" w:cs="Arial"/>
          <w:sz w:val="24"/>
          <w:szCs w:val="24"/>
        </w:rPr>
        <w:t xml:space="preserve"> A</w:t>
      </w:r>
      <w:r w:rsidR="00450180" w:rsidRPr="000650EB">
        <w:rPr>
          <w:rFonts w:ascii="Arial" w:hAnsi="Arial" w:cs="Arial"/>
          <w:sz w:val="24"/>
          <w:szCs w:val="24"/>
        </w:rPr>
        <w:t>s normas que disciplinam este Pregão serão sempre interpretadas em favor da ampliação da disputa entre as interessadas, sem comprometimento da segurança do futuro contrato.</w:t>
      </w:r>
    </w:p>
    <w:p w:rsidR="00450180" w:rsidRPr="000650EB" w:rsidRDefault="00DE537B" w:rsidP="007D7CC0">
      <w:pPr>
        <w:jc w:val="both"/>
        <w:rPr>
          <w:rFonts w:ascii="Arial" w:hAnsi="Arial" w:cs="Arial"/>
          <w:bCs/>
          <w:iCs/>
          <w:sz w:val="24"/>
          <w:szCs w:val="24"/>
        </w:rPr>
      </w:pPr>
      <w:r w:rsidRPr="000650EB">
        <w:rPr>
          <w:rFonts w:ascii="Arial" w:hAnsi="Arial" w:cs="Arial"/>
          <w:bCs/>
          <w:iCs/>
          <w:sz w:val="24"/>
          <w:szCs w:val="24"/>
        </w:rPr>
        <w:t>11.1.4 A</w:t>
      </w:r>
      <w:r w:rsidR="00450180" w:rsidRPr="000650EB">
        <w:rPr>
          <w:rFonts w:ascii="Arial" w:hAnsi="Arial" w:cs="Arial"/>
          <w:bCs/>
          <w:iCs/>
          <w:sz w:val="24"/>
          <w:szCs w:val="24"/>
        </w:rPr>
        <w:t xml:space="preserve"> microempresa ou empresa de pequeno porte que apresentar documentos com</w:t>
      </w:r>
      <w:r w:rsidR="005076EE" w:rsidRPr="000650EB">
        <w:rPr>
          <w:rFonts w:ascii="Arial" w:hAnsi="Arial" w:cs="Arial"/>
          <w:bCs/>
          <w:iCs/>
          <w:sz w:val="24"/>
          <w:szCs w:val="24"/>
        </w:rPr>
        <w:t xml:space="preserve"> restrições, conforme o item 5.3. letra i, Conforme Lei Complementar nº 123, de 14 de dezembro de 2006.</w:t>
      </w:r>
      <w:r w:rsidR="00450180" w:rsidRPr="000650EB">
        <w:rPr>
          <w:rFonts w:ascii="Arial" w:hAnsi="Arial" w:cs="Arial"/>
          <w:bCs/>
          <w:iCs/>
          <w:sz w:val="24"/>
          <w:szCs w:val="24"/>
        </w:rPr>
        <w:t xml:space="preserve"> tem assegurado o prazo de 02 (dois) dias úteis, a partir da publicação da adjudicação da licitação, para apresentar </w:t>
      </w:r>
      <w:r w:rsidR="00450180" w:rsidRPr="000650EB">
        <w:rPr>
          <w:rFonts w:ascii="Arial" w:hAnsi="Arial" w:cs="Arial"/>
          <w:bCs/>
          <w:iCs/>
          <w:sz w:val="24"/>
          <w:szCs w:val="24"/>
          <w:u w:val="single"/>
        </w:rPr>
        <w:t>à Prefeitura Municipal de Rosário do Sul</w:t>
      </w:r>
      <w:r w:rsidR="00450180" w:rsidRPr="000650EB">
        <w:rPr>
          <w:rFonts w:ascii="Arial" w:hAnsi="Arial" w:cs="Arial"/>
          <w:bCs/>
          <w:iCs/>
          <w:sz w:val="24"/>
          <w:szCs w:val="24"/>
        </w:rPr>
        <w:t xml:space="preserve"> as respectivas certidões negativas ou positivas, com efeito, de certidão negativa.</w:t>
      </w:r>
    </w:p>
    <w:p w:rsidR="00450180" w:rsidRPr="000650EB" w:rsidRDefault="00DC3D92" w:rsidP="007D7CC0">
      <w:pPr>
        <w:jc w:val="both"/>
        <w:rPr>
          <w:rFonts w:ascii="Arial" w:hAnsi="Arial" w:cs="Arial"/>
          <w:bCs/>
          <w:iCs/>
          <w:sz w:val="24"/>
          <w:szCs w:val="24"/>
        </w:rPr>
      </w:pPr>
      <w:r w:rsidRPr="000650EB">
        <w:rPr>
          <w:rFonts w:ascii="Arial" w:hAnsi="Arial" w:cs="Arial"/>
          <w:bCs/>
          <w:iCs/>
          <w:sz w:val="24"/>
          <w:szCs w:val="24"/>
        </w:rPr>
        <w:t>11.1.5</w:t>
      </w:r>
      <w:r w:rsidR="00DE537B" w:rsidRPr="000650EB">
        <w:rPr>
          <w:rFonts w:ascii="Arial" w:hAnsi="Arial" w:cs="Arial"/>
          <w:bCs/>
          <w:iCs/>
          <w:sz w:val="24"/>
          <w:szCs w:val="24"/>
        </w:rPr>
        <w:t xml:space="preserve"> A</w:t>
      </w:r>
      <w:r w:rsidR="00450180" w:rsidRPr="000650EB">
        <w:rPr>
          <w:rFonts w:ascii="Arial" w:hAnsi="Arial" w:cs="Arial"/>
          <w:bCs/>
          <w:iCs/>
          <w:sz w:val="24"/>
          <w:szCs w:val="24"/>
        </w:rPr>
        <w:t xml:space="preserve"> não-regularização da documentação, no prazo previsto, implicará decadência do direito à contratação, sendo facultado à Administração convocar os licitantes remanescentes, na ordem de classificação, para a assinatura do contrato, ou revogar a licitação.</w:t>
      </w:r>
    </w:p>
    <w:p w:rsidR="00450180" w:rsidRPr="000650EB" w:rsidRDefault="00DC3D92" w:rsidP="007D7CC0">
      <w:pPr>
        <w:jc w:val="both"/>
        <w:rPr>
          <w:rFonts w:ascii="Arial" w:hAnsi="Arial" w:cs="Arial"/>
          <w:sz w:val="24"/>
          <w:szCs w:val="24"/>
        </w:rPr>
      </w:pPr>
      <w:r w:rsidRPr="000650EB">
        <w:rPr>
          <w:rFonts w:ascii="Arial" w:hAnsi="Arial" w:cs="Arial"/>
          <w:sz w:val="24"/>
          <w:szCs w:val="24"/>
        </w:rPr>
        <w:t>11.1.6</w:t>
      </w:r>
      <w:r w:rsidR="00DE537B" w:rsidRPr="000650EB">
        <w:rPr>
          <w:rFonts w:ascii="Arial" w:hAnsi="Arial" w:cs="Arial"/>
          <w:sz w:val="24"/>
          <w:szCs w:val="24"/>
        </w:rPr>
        <w:t xml:space="preserve"> A</w:t>
      </w:r>
      <w:r w:rsidR="00450180" w:rsidRPr="000650EB">
        <w:rPr>
          <w:rFonts w:ascii="Arial" w:hAnsi="Arial" w:cs="Arial"/>
          <w:sz w:val="24"/>
          <w:szCs w:val="24"/>
        </w:rPr>
        <w:t xml:space="preserve"> homologação do resultado desta licitação não implicará em direito à contratação.</w:t>
      </w:r>
    </w:p>
    <w:p w:rsidR="00450180" w:rsidRPr="000650EB" w:rsidRDefault="00DC3D92" w:rsidP="007D7CC0">
      <w:pPr>
        <w:jc w:val="both"/>
        <w:rPr>
          <w:rFonts w:ascii="Arial" w:hAnsi="Arial" w:cs="Arial"/>
          <w:sz w:val="24"/>
          <w:szCs w:val="24"/>
        </w:rPr>
      </w:pPr>
      <w:r w:rsidRPr="000650EB">
        <w:rPr>
          <w:rFonts w:ascii="Arial" w:hAnsi="Arial" w:cs="Arial"/>
          <w:sz w:val="24"/>
          <w:szCs w:val="24"/>
        </w:rPr>
        <w:t>11.1.7</w:t>
      </w:r>
      <w:r w:rsidR="00DE537B" w:rsidRPr="000650EB">
        <w:rPr>
          <w:rFonts w:ascii="Arial" w:hAnsi="Arial" w:cs="Arial"/>
          <w:sz w:val="24"/>
          <w:szCs w:val="24"/>
        </w:rPr>
        <w:t xml:space="preserve"> É</w:t>
      </w:r>
      <w:r w:rsidR="004D68D9" w:rsidRPr="000650EB">
        <w:rPr>
          <w:rFonts w:ascii="Arial" w:hAnsi="Arial" w:cs="Arial"/>
          <w:sz w:val="24"/>
          <w:szCs w:val="24"/>
        </w:rPr>
        <w:t xml:space="preserve"> </w:t>
      </w:r>
      <w:r w:rsidR="00450180" w:rsidRPr="000650EB">
        <w:rPr>
          <w:rFonts w:ascii="Arial" w:hAnsi="Arial" w:cs="Arial"/>
          <w:sz w:val="24"/>
          <w:szCs w:val="24"/>
        </w:rPr>
        <w:t xml:space="preserve"> facultado ao Pregoeiro ou a qualquer autoridade superior:</w:t>
      </w:r>
    </w:p>
    <w:p w:rsidR="00450180" w:rsidRPr="000650EB" w:rsidRDefault="00DC3D92" w:rsidP="007D7CC0">
      <w:pPr>
        <w:jc w:val="both"/>
        <w:rPr>
          <w:rFonts w:ascii="Arial" w:hAnsi="Arial" w:cs="Arial"/>
          <w:sz w:val="24"/>
          <w:szCs w:val="24"/>
        </w:rPr>
      </w:pPr>
      <w:r w:rsidRPr="000650EB">
        <w:rPr>
          <w:rFonts w:ascii="Arial" w:hAnsi="Arial" w:cs="Arial"/>
          <w:sz w:val="24"/>
          <w:szCs w:val="24"/>
        </w:rPr>
        <w:t>11.1.8</w:t>
      </w:r>
      <w:r w:rsidR="00DE537B" w:rsidRPr="000650EB">
        <w:rPr>
          <w:rFonts w:ascii="Arial" w:hAnsi="Arial" w:cs="Arial"/>
          <w:sz w:val="24"/>
          <w:szCs w:val="24"/>
        </w:rPr>
        <w:t xml:space="preserve"> A</w:t>
      </w:r>
      <w:r w:rsidR="00450180" w:rsidRPr="000650EB">
        <w:rPr>
          <w:rFonts w:ascii="Arial" w:hAnsi="Arial" w:cs="Arial"/>
          <w:sz w:val="24"/>
          <w:szCs w:val="24"/>
        </w:rPr>
        <w:t xml:space="preserve"> promoção de diligência destinada a esclarecer ou complementar a instrução do processo, em qualquer fase do Pregão, sendo vedada a inclusão posterior de documento que deveria constar originariamente da proposta;</w:t>
      </w:r>
    </w:p>
    <w:p w:rsidR="00450180" w:rsidRPr="000650EB" w:rsidRDefault="00DE537B" w:rsidP="007D7CC0">
      <w:pPr>
        <w:jc w:val="both"/>
        <w:rPr>
          <w:rFonts w:ascii="Arial" w:hAnsi="Arial" w:cs="Arial"/>
          <w:sz w:val="24"/>
          <w:szCs w:val="24"/>
        </w:rPr>
      </w:pPr>
      <w:r w:rsidRPr="000650EB">
        <w:rPr>
          <w:rFonts w:ascii="Arial" w:hAnsi="Arial" w:cs="Arial"/>
          <w:sz w:val="24"/>
          <w:szCs w:val="24"/>
        </w:rPr>
        <w:t>11.1.9. R</w:t>
      </w:r>
      <w:r w:rsidR="00450180" w:rsidRPr="000650EB">
        <w:rPr>
          <w:rFonts w:ascii="Arial" w:hAnsi="Arial" w:cs="Arial"/>
          <w:sz w:val="24"/>
          <w:szCs w:val="24"/>
        </w:rPr>
        <w:t>elevar erros formais ou simples omissões em quaisquer documentos, para fins de habilitação e classificação do proponentes, desde que sejam irrelevantes, não firam o entendimento da proposta e o ato não acarrete violação aos princípios básicos da licitação;</w:t>
      </w:r>
    </w:p>
    <w:p w:rsidR="00450180" w:rsidRPr="000650EB" w:rsidRDefault="00DE537B" w:rsidP="007D7CC0">
      <w:pPr>
        <w:jc w:val="both"/>
        <w:rPr>
          <w:rFonts w:ascii="Arial" w:hAnsi="Arial" w:cs="Arial"/>
          <w:sz w:val="24"/>
          <w:szCs w:val="24"/>
        </w:rPr>
      </w:pPr>
      <w:r w:rsidRPr="000650EB">
        <w:rPr>
          <w:rFonts w:ascii="Arial" w:hAnsi="Arial" w:cs="Arial"/>
          <w:sz w:val="24"/>
          <w:szCs w:val="24"/>
        </w:rPr>
        <w:t>11.1.10. C</w:t>
      </w:r>
      <w:r w:rsidR="00450180" w:rsidRPr="000650EB">
        <w:rPr>
          <w:rFonts w:ascii="Arial" w:hAnsi="Arial" w:cs="Arial"/>
          <w:sz w:val="24"/>
          <w:szCs w:val="24"/>
        </w:rPr>
        <w:t>onvocar as licitantes para quaisquer esclarecimentos porventura necessários ao entendimento de suas propostas;</w:t>
      </w:r>
    </w:p>
    <w:p w:rsidR="00450180" w:rsidRPr="000650EB" w:rsidRDefault="00DE537B" w:rsidP="007D7CC0">
      <w:pPr>
        <w:pStyle w:val="Recuodecorpodetexto"/>
        <w:ind w:left="0" w:firstLine="0"/>
        <w:rPr>
          <w:rFonts w:cs="Arial"/>
          <w:sz w:val="24"/>
          <w:szCs w:val="24"/>
        </w:rPr>
      </w:pPr>
      <w:r w:rsidRPr="000650EB">
        <w:rPr>
          <w:rFonts w:cs="Arial"/>
          <w:sz w:val="24"/>
          <w:szCs w:val="24"/>
        </w:rPr>
        <w:lastRenderedPageBreak/>
        <w:t>11.1.11. E</w:t>
      </w:r>
      <w:r w:rsidR="00450180" w:rsidRPr="000650EB">
        <w:rPr>
          <w:rFonts w:cs="Arial"/>
          <w:sz w:val="24"/>
          <w:szCs w:val="24"/>
        </w:rPr>
        <w:t>ste Edital e seus anexos, bem como a proposta vencedora, farão parte integrante do instrumento de contrato, como se nele estivessem transcritos, ressalvado o valor proposto, porquanto prevalecerá o ofertado em lance verbal; se houver;</w:t>
      </w:r>
    </w:p>
    <w:p w:rsidR="00450180" w:rsidRPr="000650EB" w:rsidRDefault="00B648BD" w:rsidP="007D7CC0">
      <w:pPr>
        <w:jc w:val="both"/>
        <w:rPr>
          <w:rFonts w:ascii="Arial" w:hAnsi="Arial" w:cs="Arial"/>
          <w:sz w:val="24"/>
          <w:szCs w:val="24"/>
        </w:rPr>
      </w:pPr>
      <w:r w:rsidRPr="000650EB">
        <w:rPr>
          <w:rFonts w:ascii="Arial" w:hAnsi="Arial" w:cs="Arial"/>
          <w:sz w:val="24"/>
          <w:szCs w:val="24"/>
        </w:rPr>
        <w:t>11.1.12. A</w:t>
      </w:r>
      <w:r w:rsidR="00450180" w:rsidRPr="000650EB">
        <w:rPr>
          <w:rFonts w:ascii="Arial" w:hAnsi="Arial" w:cs="Arial"/>
          <w:sz w:val="24"/>
          <w:szCs w:val="24"/>
        </w:rPr>
        <w:t xml:space="preserve">(s) vencedora(s) terão o prazo de 05( cinco) dias úteis, contados a partir da convocação, para assinar o instrumento de contrato ou retirar a nota de empenho </w:t>
      </w:r>
      <w:r w:rsidR="00450180" w:rsidRPr="000650EB">
        <w:rPr>
          <w:rFonts w:ascii="Arial" w:hAnsi="Arial" w:cs="Arial"/>
          <w:color w:val="000000"/>
          <w:sz w:val="24"/>
          <w:szCs w:val="24"/>
        </w:rPr>
        <w:t xml:space="preserve">junto à </w:t>
      </w:r>
      <w:r w:rsidR="00450180" w:rsidRPr="000650EB">
        <w:rPr>
          <w:rFonts w:ascii="Arial" w:hAnsi="Arial" w:cs="Arial"/>
          <w:b/>
          <w:sz w:val="24"/>
          <w:szCs w:val="24"/>
        </w:rPr>
        <w:t xml:space="preserve"> Secretaria da Fazenda  do Município de Rosário do Sul</w:t>
      </w:r>
      <w:r w:rsidR="00450180" w:rsidRPr="000650EB">
        <w:rPr>
          <w:rFonts w:ascii="Arial" w:hAnsi="Arial" w:cs="Arial"/>
          <w:sz w:val="24"/>
          <w:szCs w:val="24"/>
        </w:rPr>
        <w:t>. A referida convocação será feita através de envio de fax, ou ofício, ou e-mail:</w:t>
      </w:r>
    </w:p>
    <w:p w:rsidR="00450180" w:rsidRPr="000650EB" w:rsidRDefault="00B648BD" w:rsidP="007D7CC0">
      <w:pPr>
        <w:jc w:val="both"/>
        <w:rPr>
          <w:rFonts w:ascii="Arial" w:hAnsi="Arial" w:cs="Arial"/>
          <w:sz w:val="24"/>
          <w:szCs w:val="24"/>
        </w:rPr>
      </w:pPr>
      <w:r w:rsidRPr="000650EB">
        <w:rPr>
          <w:rFonts w:ascii="Arial" w:hAnsi="Arial" w:cs="Arial"/>
          <w:sz w:val="24"/>
          <w:szCs w:val="24"/>
        </w:rPr>
        <w:t>11.1.13. C</w:t>
      </w:r>
      <w:r w:rsidR="00450180" w:rsidRPr="000650EB">
        <w:rPr>
          <w:rFonts w:ascii="Arial" w:hAnsi="Arial" w:cs="Arial"/>
          <w:sz w:val="24"/>
          <w:szCs w:val="24"/>
        </w:rPr>
        <w:t>aso a licitante vencedora não apresente situação regular no ato da assinatura do contrato ou retirada do empenho, ou venha recusar-se a celebrá-lo/retirá-lo, injustificadamente, dentro do prazo estabelecido e na vigência da sua proposta, sujeitar-se-á às sanções cabíveis, reservando-se a Prefeitura Municipal de Rosário do Sul, o direito de, independentemente de qualquer aviso ou notificação, renovar a licitação ou convocar as remanescentes;</w:t>
      </w:r>
    </w:p>
    <w:p w:rsidR="00450180" w:rsidRPr="000650EB" w:rsidRDefault="00EB0769" w:rsidP="007D7CC0">
      <w:pPr>
        <w:jc w:val="both"/>
        <w:rPr>
          <w:rFonts w:ascii="Arial" w:hAnsi="Arial" w:cs="Arial"/>
          <w:sz w:val="24"/>
          <w:szCs w:val="24"/>
        </w:rPr>
      </w:pPr>
      <w:r w:rsidRPr="000650EB">
        <w:rPr>
          <w:rFonts w:ascii="Arial" w:hAnsi="Arial" w:cs="Arial"/>
          <w:sz w:val="24"/>
          <w:szCs w:val="24"/>
        </w:rPr>
        <w:t>11.1.14. N</w:t>
      </w:r>
      <w:r w:rsidR="00450180" w:rsidRPr="000650EB">
        <w:rPr>
          <w:rFonts w:ascii="Arial" w:hAnsi="Arial" w:cs="Arial"/>
          <w:sz w:val="24"/>
          <w:szCs w:val="24"/>
        </w:rPr>
        <w:t xml:space="preserve">a convocação das remanescentes, será observada a classificação final da sessão originária do pregão e o disposto nos itens </w:t>
      </w:r>
      <w:r w:rsidR="00450180" w:rsidRPr="000650EB">
        <w:rPr>
          <w:rFonts w:ascii="Arial" w:hAnsi="Arial" w:cs="Arial"/>
          <w:b/>
          <w:i/>
          <w:sz w:val="24"/>
          <w:szCs w:val="24"/>
        </w:rPr>
        <w:t>“6¨.11” e 6¨.13”,</w:t>
      </w:r>
      <w:r w:rsidR="00450180" w:rsidRPr="000650EB">
        <w:rPr>
          <w:rFonts w:ascii="Arial" w:hAnsi="Arial" w:cs="Arial"/>
          <w:sz w:val="24"/>
          <w:szCs w:val="24"/>
        </w:rPr>
        <w:t xml:space="preserve"> devendo a(s) convocada(s) apresentar(em) os documentos de habilitação cuja validade tenha-se expirado no prazo transcorrido da data da primeira reunião;</w:t>
      </w:r>
    </w:p>
    <w:p w:rsidR="00450180" w:rsidRPr="000650EB" w:rsidRDefault="004D68D9" w:rsidP="007D7CC0">
      <w:pPr>
        <w:jc w:val="both"/>
        <w:rPr>
          <w:rFonts w:ascii="Arial" w:hAnsi="Arial" w:cs="Arial"/>
          <w:sz w:val="24"/>
          <w:szCs w:val="24"/>
        </w:rPr>
      </w:pPr>
      <w:r w:rsidRPr="000650EB">
        <w:rPr>
          <w:rFonts w:ascii="Arial" w:hAnsi="Arial" w:cs="Arial"/>
          <w:sz w:val="24"/>
          <w:szCs w:val="24"/>
        </w:rPr>
        <w:t>11.1.15. s</w:t>
      </w:r>
      <w:r w:rsidR="00450180" w:rsidRPr="000650EB">
        <w:rPr>
          <w:rFonts w:ascii="Arial" w:hAnsi="Arial" w:cs="Arial"/>
          <w:sz w:val="24"/>
          <w:szCs w:val="24"/>
        </w:rPr>
        <w:t>omente será considerada habilitada a licitante que houver preenchido os requisitos de habilitação na data da primeira sessão e que apresentar, na segunda sessão, os documentos que porventura estiverem vencidos;</w:t>
      </w:r>
    </w:p>
    <w:p w:rsidR="00450180" w:rsidRPr="000650EB" w:rsidRDefault="00EB0769" w:rsidP="007D7CC0">
      <w:pPr>
        <w:jc w:val="both"/>
        <w:rPr>
          <w:rFonts w:ascii="Arial" w:hAnsi="Arial" w:cs="Arial"/>
          <w:sz w:val="24"/>
          <w:szCs w:val="24"/>
        </w:rPr>
      </w:pPr>
      <w:r w:rsidRPr="000650EB">
        <w:rPr>
          <w:rFonts w:ascii="Arial" w:hAnsi="Arial" w:cs="Arial"/>
          <w:sz w:val="24"/>
          <w:szCs w:val="24"/>
        </w:rPr>
        <w:t>11.1.16. A</w:t>
      </w:r>
      <w:r w:rsidR="00450180" w:rsidRPr="000650EB">
        <w:rPr>
          <w:rFonts w:ascii="Arial" w:hAnsi="Arial" w:cs="Arial"/>
          <w:sz w:val="24"/>
          <w:szCs w:val="24"/>
        </w:rPr>
        <w:t>s concorrentes remane</w:t>
      </w:r>
      <w:r w:rsidR="007D7CC0" w:rsidRPr="000650EB">
        <w:rPr>
          <w:rFonts w:ascii="Arial" w:hAnsi="Arial" w:cs="Arial"/>
          <w:sz w:val="24"/>
          <w:szCs w:val="24"/>
        </w:rPr>
        <w:t xml:space="preserve">scentes convocadas na forma dos </w:t>
      </w:r>
      <w:r w:rsidR="00450180" w:rsidRPr="000650EB">
        <w:rPr>
          <w:rFonts w:ascii="Arial" w:hAnsi="Arial" w:cs="Arial"/>
          <w:sz w:val="24"/>
          <w:szCs w:val="24"/>
        </w:rPr>
        <w:t xml:space="preserve">subitens </w:t>
      </w:r>
      <w:r w:rsidR="00450180" w:rsidRPr="000650EB">
        <w:rPr>
          <w:rFonts w:ascii="Arial" w:hAnsi="Arial" w:cs="Arial"/>
          <w:b/>
          <w:i/>
          <w:sz w:val="24"/>
          <w:szCs w:val="24"/>
        </w:rPr>
        <w:t>9.1</w:t>
      </w:r>
      <w:r w:rsidR="00E56D7E" w:rsidRPr="000650EB">
        <w:rPr>
          <w:rFonts w:ascii="Arial" w:hAnsi="Arial" w:cs="Arial"/>
          <w:b/>
          <w:i/>
          <w:sz w:val="24"/>
          <w:szCs w:val="24"/>
        </w:rPr>
        <w:t>.</w:t>
      </w:r>
      <w:r w:rsidR="00450180" w:rsidRPr="000650EB">
        <w:rPr>
          <w:rFonts w:ascii="Arial" w:hAnsi="Arial" w:cs="Arial"/>
          <w:b/>
          <w:i/>
          <w:sz w:val="24"/>
          <w:szCs w:val="24"/>
        </w:rPr>
        <w:t>1 e 9.1</w:t>
      </w:r>
      <w:r w:rsidR="00E56D7E" w:rsidRPr="000650EB">
        <w:rPr>
          <w:rFonts w:ascii="Arial" w:hAnsi="Arial" w:cs="Arial"/>
          <w:b/>
          <w:i/>
          <w:sz w:val="24"/>
          <w:szCs w:val="24"/>
        </w:rPr>
        <w:t>.</w:t>
      </w:r>
      <w:r w:rsidR="00450180" w:rsidRPr="000650EB">
        <w:rPr>
          <w:rFonts w:ascii="Arial" w:hAnsi="Arial" w:cs="Arial"/>
          <w:b/>
          <w:i/>
          <w:sz w:val="24"/>
          <w:szCs w:val="24"/>
        </w:rPr>
        <w:t>2</w:t>
      </w:r>
      <w:r w:rsidR="00450180" w:rsidRPr="000650EB">
        <w:rPr>
          <w:rFonts w:ascii="Arial" w:hAnsi="Arial" w:cs="Arial"/>
          <w:sz w:val="24"/>
          <w:szCs w:val="24"/>
        </w:rPr>
        <w:t xml:space="preserve"> se obrigam a atender a convocação e a assinar o contrato respectivo, no prazo fixado pelo Edital, ressalvados os casos de vencimento das respectivas propostas, sujeitando-se às penalidades cabíveis no caso de recusa ou de não atendimento das condições de habilitação;</w:t>
      </w:r>
    </w:p>
    <w:p w:rsidR="00450180" w:rsidRPr="000650EB" w:rsidRDefault="00EB0769" w:rsidP="007D7CC0">
      <w:pPr>
        <w:jc w:val="both"/>
        <w:rPr>
          <w:rFonts w:ascii="Arial" w:hAnsi="Arial" w:cs="Arial"/>
          <w:b/>
          <w:sz w:val="24"/>
          <w:szCs w:val="24"/>
        </w:rPr>
      </w:pPr>
      <w:r w:rsidRPr="000650EB">
        <w:rPr>
          <w:rFonts w:ascii="Arial" w:hAnsi="Arial" w:cs="Arial"/>
          <w:sz w:val="24"/>
          <w:szCs w:val="24"/>
        </w:rPr>
        <w:t>11.1.17. Quaisquer</w:t>
      </w:r>
      <w:r w:rsidR="00450180" w:rsidRPr="000650EB">
        <w:rPr>
          <w:rFonts w:ascii="Arial" w:hAnsi="Arial" w:cs="Arial"/>
          <w:sz w:val="24"/>
          <w:szCs w:val="24"/>
        </w:rPr>
        <w:t xml:space="preserve"> informações complementares e esclarecimentos relativos a esta licitação ou impugnação ao edital deverão ser protocolados, na Prefeitura Municipal de Rosário do Sul, Rua Amar</w:t>
      </w:r>
      <w:r w:rsidRPr="000650EB">
        <w:rPr>
          <w:rFonts w:ascii="Arial" w:hAnsi="Arial" w:cs="Arial"/>
          <w:sz w:val="24"/>
          <w:szCs w:val="24"/>
        </w:rPr>
        <w:t>o Souto nº 2203 CEP 97.590-000,</w:t>
      </w:r>
      <w:r w:rsidR="00450180" w:rsidRPr="000650EB">
        <w:rPr>
          <w:rFonts w:ascii="Arial" w:hAnsi="Arial" w:cs="Arial"/>
          <w:sz w:val="24"/>
          <w:szCs w:val="24"/>
        </w:rPr>
        <w:t>das 8h às 12h de segunda a sexta-feira, em dias úteis.</w:t>
      </w:r>
      <w:r w:rsidR="00450180" w:rsidRPr="000650EB">
        <w:rPr>
          <w:rFonts w:ascii="Arial" w:hAnsi="Arial" w:cs="Arial"/>
          <w:b/>
          <w:sz w:val="24"/>
          <w:szCs w:val="24"/>
        </w:rPr>
        <w:t xml:space="preserve"> Contato na origem: tel. </w:t>
      </w:r>
      <w:r w:rsidR="00DC3D92" w:rsidRPr="000650EB">
        <w:rPr>
          <w:rFonts w:ascii="Arial" w:hAnsi="Arial" w:cs="Arial"/>
          <w:b/>
          <w:sz w:val="24"/>
          <w:szCs w:val="24"/>
        </w:rPr>
        <w:t>(0</w:t>
      </w:r>
      <w:r w:rsidR="00450180" w:rsidRPr="000650EB">
        <w:rPr>
          <w:rFonts w:ascii="Arial" w:hAnsi="Arial" w:cs="Arial"/>
          <w:b/>
          <w:sz w:val="24"/>
          <w:szCs w:val="24"/>
        </w:rPr>
        <w:t>55</w:t>
      </w:r>
      <w:r w:rsidR="00DC3D92" w:rsidRPr="000650EB">
        <w:rPr>
          <w:rFonts w:ascii="Arial" w:hAnsi="Arial" w:cs="Arial"/>
          <w:b/>
          <w:sz w:val="24"/>
          <w:szCs w:val="24"/>
        </w:rPr>
        <w:t>)</w:t>
      </w:r>
      <w:r w:rsidR="00450180" w:rsidRPr="000650EB">
        <w:rPr>
          <w:rFonts w:ascii="Arial" w:hAnsi="Arial" w:cs="Arial"/>
          <w:b/>
          <w:sz w:val="24"/>
          <w:szCs w:val="24"/>
        </w:rPr>
        <w:t xml:space="preserve"> 3231 2844 </w:t>
      </w:r>
    </w:p>
    <w:p w:rsidR="00450180" w:rsidRPr="000650EB" w:rsidRDefault="00AB785C" w:rsidP="007D7CC0">
      <w:pPr>
        <w:jc w:val="both"/>
        <w:rPr>
          <w:rFonts w:ascii="Arial" w:hAnsi="Arial" w:cs="Arial"/>
          <w:sz w:val="24"/>
          <w:szCs w:val="24"/>
        </w:rPr>
      </w:pPr>
      <w:r w:rsidRPr="000650EB">
        <w:rPr>
          <w:rFonts w:ascii="Arial" w:hAnsi="Arial" w:cs="Arial"/>
          <w:sz w:val="24"/>
          <w:szCs w:val="24"/>
        </w:rPr>
        <w:t>11.1.18. T</w:t>
      </w:r>
      <w:r w:rsidR="00450180" w:rsidRPr="000650EB">
        <w:rPr>
          <w:rFonts w:ascii="Arial" w:hAnsi="Arial" w:cs="Arial"/>
          <w:sz w:val="24"/>
          <w:szCs w:val="24"/>
        </w:rPr>
        <w:t>odas as empresas licitantes deverão cumprir rigorosamente toda a</w:t>
      </w:r>
      <w:r w:rsidR="0080521D" w:rsidRPr="000650EB">
        <w:rPr>
          <w:rFonts w:ascii="Arial" w:hAnsi="Arial" w:cs="Arial"/>
          <w:sz w:val="24"/>
          <w:szCs w:val="24"/>
        </w:rPr>
        <w:t xml:space="preserve"> regulamentação e normatização </w:t>
      </w:r>
      <w:r w:rsidR="00450180" w:rsidRPr="000650EB">
        <w:rPr>
          <w:rFonts w:ascii="Arial" w:hAnsi="Arial" w:cs="Arial"/>
          <w:sz w:val="24"/>
          <w:szCs w:val="24"/>
        </w:rPr>
        <w:t>de seus órgãos.</w:t>
      </w:r>
    </w:p>
    <w:p w:rsidR="00450180" w:rsidRPr="000650EB" w:rsidRDefault="0023239F" w:rsidP="007D7CC0">
      <w:pPr>
        <w:jc w:val="both"/>
        <w:rPr>
          <w:rFonts w:ascii="Arial" w:hAnsi="Arial" w:cs="Arial"/>
          <w:sz w:val="24"/>
          <w:szCs w:val="24"/>
        </w:rPr>
      </w:pPr>
      <w:r w:rsidRPr="000650EB">
        <w:rPr>
          <w:rFonts w:ascii="Arial" w:hAnsi="Arial" w:cs="Arial"/>
          <w:sz w:val="24"/>
          <w:szCs w:val="24"/>
        </w:rPr>
        <w:t>11.1.19</w:t>
      </w:r>
      <w:r w:rsidR="00BA0724" w:rsidRPr="000650EB">
        <w:rPr>
          <w:rFonts w:ascii="Arial" w:hAnsi="Arial" w:cs="Arial"/>
          <w:sz w:val="24"/>
          <w:szCs w:val="24"/>
        </w:rPr>
        <w:t>. o</w:t>
      </w:r>
      <w:r w:rsidR="00450180" w:rsidRPr="000650EB">
        <w:rPr>
          <w:rFonts w:ascii="Arial" w:hAnsi="Arial" w:cs="Arial"/>
          <w:sz w:val="24"/>
          <w:szCs w:val="24"/>
        </w:rPr>
        <w:t xml:space="preserve"> Foro para dirimir questões relativas ao presente Edital, será o de Rosário do Sul, com exclusão de qualquer outro.</w:t>
      </w:r>
    </w:p>
    <w:p w:rsidR="00450180" w:rsidRPr="000650EB" w:rsidRDefault="00450180" w:rsidP="00450180">
      <w:pPr>
        <w:ind w:firstLine="1985"/>
        <w:jc w:val="both"/>
        <w:rPr>
          <w:rFonts w:ascii="Arial" w:hAnsi="Arial" w:cs="Arial"/>
          <w:sz w:val="24"/>
          <w:szCs w:val="24"/>
        </w:rPr>
      </w:pPr>
    </w:p>
    <w:p w:rsidR="00450180" w:rsidRPr="000650EB" w:rsidRDefault="00450180" w:rsidP="009D6CC5">
      <w:pPr>
        <w:pBdr>
          <w:top w:val="single" w:sz="4" w:space="1" w:color="auto"/>
          <w:left w:val="single" w:sz="4" w:space="22" w:color="auto"/>
          <w:bottom w:val="single" w:sz="4" w:space="2" w:color="auto"/>
          <w:right w:val="single" w:sz="4" w:space="4" w:color="auto"/>
        </w:pBdr>
        <w:jc w:val="both"/>
        <w:rPr>
          <w:rFonts w:ascii="Arial" w:hAnsi="Arial" w:cs="Arial"/>
          <w:b/>
          <w:sz w:val="24"/>
          <w:szCs w:val="24"/>
        </w:rPr>
      </w:pPr>
      <w:r w:rsidRPr="000650EB">
        <w:rPr>
          <w:rFonts w:ascii="Arial" w:hAnsi="Arial" w:cs="Arial"/>
          <w:b/>
          <w:sz w:val="24"/>
          <w:szCs w:val="24"/>
        </w:rPr>
        <w:t>12</w:t>
      </w:r>
      <w:r w:rsidR="00541DF5" w:rsidRPr="000650EB">
        <w:rPr>
          <w:rFonts w:ascii="Arial" w:hAnsi="Arial" w:cs="Arial"/>
          <w:b/>
          <w:sz w:val="24"/>
          <w:szCs w:val="24"/>
        </w:rPr>
        <w:t xml:space="preserve"> – DO PAG</w:t>
      </w:r>
      <w:r w:rsidR="00CC2A7F">
        <w:rPr>
          <w:rFonts w:ascii="Arial" w:hAnsi="Arial" w:cs="Arial"/>
          <w:b/>
          <w:sz w:val="24"/>
          <w:szCs w:val="24"/>
        </w:rPr>
        <w:t>AMENTO E DA DOTAÇÃO ORÇAMENTARIA</w:t>
      </w:r>
    </w:p>
    <w:p w:rsidR="00D3392D" w:rsidRDefault="00D3392D" w:rsidP="00D3392D">
      <w:pPr>
        <w:tabs>
          <w:tab w:val="left" w:pos="567"/>
        </w:tabs>
        <w:jc w:val="both"/>
        <w:rPr>
          <w:rFonts w:ascii="Arial" w:hAnsi="Arial" w:cs="Arial"/>
          <w:b/>
          <w:sz w:val="22"/>
          <w:szCs w:val="22"/>
        </w:rPr>
      </w:pPr>
      <w:r w:rsidRPr="000650EB">
        <w:rPr>
          <w:rFonts w:ascii="Arial" w:hAnsi="Arial" w:cs="Arial"/>
          <w:b/>
          <w:sz w:val="22"/>
          <w:szCs w:val="22"/>
        </w:rPr>
        <w:t>12.1 Da dotação Orçamentária</w:t>
      </w:r>
    </w:p>
    <w:p w:rsidR="00CC2A7F" w:rsidRPr="000650EB" w:rsidRDefault="00CC2A7F" w:rsidP="00D3392D">
      <w:pPr>
        <w:tabs>
          <w:tab w:val="left" w:pos="567"/>
        </w:tabs>
        <w:jc w:val="both"/>
        <w:rPr>
          <w:rFonts w:ascii="Arial" w:hAnsi="Arial" w:cs="Arial"/>
          <w:b/>
          <w:sz w:val="22"/>
          <w:szCs w:val="22"/>
        </w:rPr>
      </w:pPr>
      <w:r>
        <w:rPr>
          <w:rFonts w:ascii="Arial" w:hAnsi="Arial" w:cs="Arial"/>
          <w:b/>
          <w:sz w:val="22"/>
          <w:szCs w:val="22"/>
        </w:rPr>
        <w:t>O Pagamento das compras efetuadas na Ata de Registro de Preços  será realizado com a dotação orçamentár</w:t>
      </w:r>
      <w:r w:rsidR="00C86A0B">
        <w:rPr>
          <w:rFonts w:ascii="Arial" w:hAnsi="Arial" w:cs="Arial"/>
          <w:b/>
          <w:sz w:val="22"/>
          <w:szCs w:val="22"/>
        </w:rPr>
        <w:t xml:space="preserve">ia prevista no exercício de  </w:t>
      </w:r>
      <w:r>
        <w:rPr>
          <w:rFonts w:ascii="Arial" w:hAnsi="Arial" w:cs="Arial"/>
          <w:b/>
          <w:sz w:val="22"/>
          <w:szCs w:val="22"/>
        </w:rPr>
        <w:t>2020.</w:t>
      </w:r>
    </w:p>
    <w:p w:rsidR="00D3392D" w:rsidRPr="000650EB" w:rsidRDefault="00D3392D" w:rsidP="00D3392D">
      <w:pPr>
        <w:jc w:val="both"/>
        <w:rPr>
          <w:rFonts w:ascii="Arial" w:hAnsi="Arial" w:cs="Arial"/>
          <w:b/>
          <w:sz w:val="22"/>
          <w:szCs w:val="22"/>
        </w:rPr>
      </w:pPr>
    </w:p>
    <w:p w:rsidR="00D3392D" w:rsidRPr="000650EB" w:rsidRDefault="00D3392D" w:rsidP="00D3392D">
      <w:pPr>
        <w:jc w:val="both"/>
        <w:rPr>
          <w:rFonts w:ascii="Arial" w:hAnsi="Arial" w:cs="Arial"/>
          <w:sz w:val="22"/>
          <w:szCs w:val="22"/>
        </w:rPr>
      </w:pPr>
      <w:r w:rsidRPr="000650EB">
        <w:rPr>
          <w:rFonts w:ascii="Arial" w:hAnsi="Arial" w:cs="Arial"/>
          <w:b/>
          <w:sz w:val="22"/>
          <w:szCs w:val="22"/>
        </w:rPr>
        <w:t xml:space="preserve">12.2 </w:t>
      </w:r>
      <w:r w:rsidRPr="000650EB">
        <w:rPr>
          <w:rFonts w:ascii="Arial" w:hAnsi="Arial" w:cs="Arial"/>
          <w:sz w:val="22"/>
          <w:szCs w:val="22"/>
        </w:rPr>
        <w:t xml:space="preserve">O pagamento será efetuado no prazo de até </w:t>
      </w:r>
      <w:r w:rsidRPr="000650EB">
        <w:rPr>
          <w:rFonts w:ascii="Arial" w:hAnsi="Arial" w:cs="Arial"/>
          <w:b/>
          <w:sz w:val="22"/>
          <w:szCs w:val="22"/>
        </w:rPr>
        <w:t>15 (quinze) dias</w:t>
      </w:r>
      <w:r w:rsidRPr="000650EB">
        <w:rPr>
          <w:rFonts w:ascii="Arial" w:hAnsi="Arial" w:cs="Arial"/>
          <w:sz w:val="22"/>
          <w:szCs w:val="22"/>
        </w:rPr>
        <w:t>, a contar do recebimento da nota fiscal ou fatura acompanhada do relatório aprovado por servidor responsável pela fiscalização.</w:t>
      </w:r>
    </w:p>
    <w:p w:rsidR="00D3392D" w:rsidRPr="000650EB" w:rsidRDefault="00D3392D" w:rsidP="00D3392D">
      <w:pPr>
        <w:jc w:val="both"/>
        <w:rPr>
          <w:rFonts w:ascii="Arial" w:hAnsi="Arial" w:cs="Arial"/>
          <w:sz w:val="22"/>
          <w:szCs w:val="22"/>
        </w:rPr>
      </w:pPr>
    </w:p>
    <w:p w:rsidR="00D3392D" w:rsidRPr="000650EB" w:rsidRDefault="00D3392D" w:rsidP="00C1658C">
      <w:pPr>
        <w:tabs>
          <w:tab w:val="left" w:pos="1540"/>
        </w:tabs>
        <w:rPr>
          <w:rFonts w:ascii="Arial" w:hAnsi="Arial" w:cs="Arial"/>
          <w:sz w:val="22"/>
          <w:szCs w:val="22"/>
        </w:rPr>
      </w:pPr>
      <w:r w:rsidRPr="000650EB">
        <w:rPr>
          <w:rFonts w:ascii="Arial" w:hAnsi="Arial" w:cs="Arial"/>
          <w:b/>
          <w:sz w:val="22"/>
          <w:szCs w:val="22"/>
        </w:rPr>
        <w:t xml:space="preserve">12.2.1 </w:t>
      </w:r>
      <w:r w:rsidRPr="000650EB">
        <w:rPr>
          <w:rFonts w:ascii="Arial" w:hAnsi="Arial" w:cs="Arial"/>
          <w:sz w:val="22"/>
          <w:szCs w:val="22"/>
        </w:rPr>
        <w:t>A protocolização somente poderá ser feita após a CONTRATADA ter realizado o serviço.</w:t>
      </w:r>
    </w:p>
    <w:p w:rsidR="00D3392D" w:rsidRPr="000650EB" w:rsidRDefault="00D3392D" w:rsidP="00D3392D">
      <w:pPr>
        <w:ind w:firstLine="1418"/>
        <w:jc w:val="both"/>
        <w:rPr>
          <w:rFonts w:ascii="Arial" w:hAnsi="Arial" w:cs="Arial"/>
          <w:sz w:val="22"/>
          <w:szCs w:val="22"/>
        </w:rPr>
      </w:pPr>
    </w:p>
    <w:p w:rsidR="00D3392D" w:rsidRPr="000650EB" w:rsidRDefault="00D3392D" w:rsidP="00D3392D">
      <w:pPr>
        <w:jc w:val="both"/>
        <w:rPr>
          <w:rFonts w:ascii="Arial" w:hAnsi="Arial" w:cs="Arial"/>
          <w:sz w:val="22"/>
          <w:szCs w:val="22"/>
        </w:rPr>
      </w:pPr>
      <w:r w:rsidRPr="000650EB">
        <w:rPr>
          <w:rFonts w:ascii="Arial" w:hAnsi="Arial" w:cs="Arial"/>
          <w:b/>
          <w:sz w:val="22"/>
          <w:szCs w:val="22"/>
        </w:rPr>
        <w:lastRenderedPageBreak/>
        <w:t xml:space="preserve">12.2.2 </w:t>
      </w:r>
      <w:r w:rsidRPr="000650EB">
        <w:rPr>
          <w:rFonts w:ascii="Arial" w:hAnsi="Arial" w:cs="Arial"/>
          <w:sz w:val="22"/>
          <w:szCs w:val="22"/>
        </w:rPr>
        <w:t>Para efetivo pagamento, as faturas e/ou notas fiscais deverão se fazer acompanhar de guias de recolhimento das contribuições para o FGTS e o INSS relativa aos empregados utilizados na prestação de serviço.</w:t>
      </w:r>
    </w:p>
    <w:p w:rsidR="00D3392D" w:rsidRPr="000650EB" w:rsidRDefault="00D3392D" w:rsidP="00D3392D">
      <w:pPr>
        <w:ind w:firstLine="1418"/>
        <w:jc w:val="both"/>
        <w:rPr>
          <w:rFonts w:ascii="Arial" w:hAnsi="Arial" w:cs="Arial"/>
          <w:sz w:val="22"/>
          <w:szCs w:val="22"/>
        </w:rPr>
      </w:pPr>
    </w:p>
    <w:p w:rsidR="00D3392D" w:rsidRPr="000650EB" w:rsidRDefault="00D3392D" w:rsidP="00D3392D">
      <w:pPr>
        <w:jc w:val="both"/>
        <w:rPr>
          <w:rFonts w:ascii="Arial" w:hAnsi="Arial" w:cs="Arial"/>
          <w:sz w:val="22"/>
          <w:szCs w:val="22"/>
        </w:rPr>
      </w:pPr>
      <w:r w:rsidRPr="000650EB">
        <w:rPr>
          <w:rFonts w:ascii="Arial" w:hAnsi="Arial" w:cs="Arial"/>
          <w:b/>
          <w:sz w:val="22"/>
          <w:szCs w:val="22"/>
        </w:rPr>
        <w:t xml:space="preserve">12.3 </w:t>
      </w:r>
      <w:r w:rsidRPr="000650EB">
        <w:rPr>
          <w:rFonts w:ascii="Arial" w:hAnsi="Arial" w:cs="Arial"/>
          <w:sz w:val="22"/>
          <w:szCs w:val="22"/>
        </w:rPr>
        <w:t xml:space="preserve">Ocorrendo atraso no pagamento, os valores serão corrigidos monetariamente pelo IGP-M/FGV do período, ou outro índice que vier aa substituí-lo, e a Administração compensará a contratada com juros de 0,5% ao mês, </w:t>
      </w:r>
      <w:r w:rsidRPr="000650EB">
        <w:rPr>
          <w:rFonts w:ascii="Arial" w:hAnsi="Arial" w:cs="Arial"/>
          <w:i/>
          <w:sz w:val="22"/>
          <w:szCs w:val="22"/>
        </w:rPr>
        <w:t>pro rata</w:t>
      </w:r>
      <w:r w:rsidRPr="000650EB">
        <w:rPr>
          <w:rFonts w:ascii="Arial" w:hAnsi="Arial" w:cs="Arial"/>
          <w:sz w:val="22"/>
          <w:szCs w:val="22"/>
        </w:rPr>
        <w:t>.</w:t>
      </w:r>
    </w:p>
    <w:p w:rsidR="00D3392D" w:rsidRPr="000650EB" w:rsidRDefault="00D3392D" w:rsidP="00D3392D">
      <w:pPr>
        <w:ind w:firstLine="1418"/>
        <w:jc w:val="both"/>
        <w:rPr>
          <w:rFonts w:ascii="Arial" w:hAnsi="Arial" w:cs="Arial"/>
          <w:sz w:val="22"/>
          <w:szCs w:val="22"/>
        </w:rPr>
      </w:pPr>
    </w:p>
    <w:p w:rsidR="00D3392D" w:rsidRPr="000650EB" w:rsidRDefault="00D3392D" w:rsidP="00D3392D">
      <w:pPr>
        <w:jc w:val="both"/>
        <w:rPr>
          <w:rFonts w:ascii="Arial" w:hAnsi="Arial" w:cs="Arial"/>
          <w:sz w:val="22"/>
          <w:szCs w:val="22"/>
        </w:rPr>
      </w:pPr>
      <w:r w:rsidRPr="000650EB">
        <w:rPr>
          <w:rFonts w:ascii="Arial" w:hAnsi="Arial" w:cs="Arial"/>
          <w:b/>
          <w:sz w:val="22"/>
          <w:szCs w:val="22"/>
        </w:rPr>
        <w:t xml:space="preserve">12.4 </w:t>
      </w:r>
      <w:r w:rsidRPr="000650EB">
        <w:rPr>
          <w:rFonts w:ascii="Arial" w:hAnsi="Arial" w:cs="Arial"/>
          <w:sz w:val="22"/>
          <w:szCs w:val="22"/>
        </w:rPr>
        <w:t>Serão processados as retenções previdenciárias nos termos da lei que regula a matéria.</w:t>
      </w:r>
    </w:p>
    <w:p w:rsidR="00D3392D" w:rsidRPr="000650EB" w:rsidRDefault="00D3392D" w:rsidP="00D3392D">
      <w:pPr>
        <w:tabs>
          <w:tab w:val="left" w:pos="567"/>
        </w:tabs>
        <w:jc w:val="both"/>
        <w:rPr>
          <w:rFonts w:ascii="Arial" w:hAnsi="Arial" w:cs="Arial"/>
          <w:sz w:val="22"/>
          <w:szCs w:val="22"/>
        </w:rPr>
      </w:pPr>
    </w:p>
    <w:p w:rsidR="00F9568D" w:rsidRPr="000650EB" w:rsidRDefault="00D3392D" w:rsidP="00D3392D">
      <w:pPr>
        <w:pStyle w:val="Recuodecorpodetexto"/>
        <w:ind w:left="0" w:firstLine="0"/>
        <w:rPr>
          <w:rFonts w:cs="Arial"/>
          <w:b/>
          <w:sz w:val="24"/>
          <w:szCs w:val="24"/>
        </w:rPr>
      </w:pPr>
      <w:r w:rsidRPr="000650EB">
        <w:rPr>
          <w:rFonts w:cs="Arial"/>
          <w:b/>
          <w:sz w:val="24"/>
          <w:szCs w:val="24"/>
        </w:rPr>
        <w:t>13 DOS ANEXOS</w:t>
      </w:r>
    </w:p>
    <w:p w:rsidR="00D3392D" w:rsidRPr="000650EB" w:rsidRDefault="00D3392D" w:rsidP="00D3392D">
      <w:pPr>
        <w:pStyle w:val="Recuodecorpodetexto"/>
        <w:ind w:left="0" w:firstLine="0"/>
        <w:rPr>
          <w:rFonts w:cs="Arial"/>
          <w:sz w:val="24"/>
          <w:szCs w:val="24"/>
        </w:rPr>
      </w:pPr>
      <w:r w:rsidRPr="000650EB">
        <w:rPr>
          <w:rFonts w:cs="Arial"/>
          <w:sz w:val="24"/>
          <w:szCs w:val="24"/>
        </w:rPr>
        <w:t>Fazem parte deste edital como anexos:</w:t>
      </w:r>
    </w:p>
    <w:p w:rsidR="00066E0A" w:rsidRPr="000650EB" w:rsidRDefault="00066E0A" w:rsidP="00066E0A">
      <w:pPr>
        <w:pStyle w:val="Recuodecorpodetexto"/>
        <w:ind w:left="0" w:firstLine="1418"/>
        <w:rPr>
          <w:rFonts w:cs="Arial"/>
          <w:b/>
          <w:bCs/>
          <w:sz w:val="24"/>
          <w:szCs w:val="22"/>
        </w:rPr>
      </w:pPr>
      <w:r w:rsidRPr="000650EB">
        <w:rPr>
          <w:rFonts w:cs="Arial"/>
          <w:b/>
          <w:bCs/>
          <w:sz w:val="24"/>
          <w:szCs w:val="22"/>
        </w:rPr>
        <w:t>ANEXO I</w:t>
      </w:r>
      <w:r w:rsidRPr="000650EB">
        <w:rPr>
          <w:rFonts w:cs="Arial"/>
          <w:sz w:val="24"/>
          <w:szCs w:val="22"/>
        </w:rPr>
        <w:t>: Especificação do Objeto;</w:t>
      </w:r>
    </w:p>
    <w:p w:rsidR="00066E0A" w:rsidRPr="000650EB" w:rsidRDefault="00066E0A" w:rsidP="00066E0A">
      <w:pPr>
        <w:pStyle w:val="Recuodecorpodetexto"/>
        <w:ind w:left="0" w:firstLine="1418"/>
        <w:rPr>
          <w:rFonts w:cs="Arial"/>
          <w:b/>
          <w:bCs/>
          <w:sz w:val="24"/>
          <w:szCs w:val="22"/>
        </w:rPr>
      </w:pPr>
      <w:r w:rsidRPr="000650EB">
        <w:rPr>
          <w:rFonts w:cs="Arial"/>
          <w:b/>
          <w:bCs/>
          <w:sz w:val="24"/>
          <w:szCs w:val="22"/>
        </w:rPr>
        <w:t>ANEXO</w:t>
      </w:r>
      <w:r w:rsidRPr="000650EB">
        <w:rPr>
          <w:rFonts w:cs="Arial"/>
          <w:sz w:val="24"/>
          <w:szCs w:val="22"/>
        </w:rPr>
        <w:t xml:space="preserve"> </w:t>
      </w:r>
      <w:r w:rsidRPr="000650EB">
        <w:rPr>
          <w:rFonts w:cs="Arial"/>
          <w:b/>
          <w:bCs/>
          <w:sz w:val="24"/>
          <w:szCs w:val="22"/>
        </w:rPr>
        <w:t>II</w:t>
      </w:r>
      <w:r w:rsidRPr="000650EB">
        <w:rPr>
          <w:rFonts w:cs="Arial"/>
          <w:sz w:val="24"/>
          <w:szCs w:val="22"/>
        </w:rPr>
        <w:t>: modelo de Declaração de Atendimento às Condições de Habilitação;</w:t>
      </w:r>
    </w:p>
    <w:p w:rsidR="00066E0A" w:rsidRPr="000650EB" w:rsidRDefault="00066E0A" w:rsidP="00066E0A">
      <w:pPr>
        <w:pStyle w:val="Recuodecorpodetexto"/>
        <w:ind w:left="0" w:firstLine="1418"/>
        <w:rPr>
          <w:rFonts w:cs="Arial"/>
          <w:b/>
          <w:bCs/>
          <w:sz w:val="24"/>
          <w:szCs w:val="22"/>
        </w:rPr>
      </w:pPr>
      <w:r w:rsidRPr="000650EB">
        <w:rPr>
          <w:rFonts w:cs="Arial"/>
          <w:b/>
          <w:bCs/>
          <w:sz w:val="24"/>
          <w:szCs w:val="22"/>
        </w:rPr>
        <w:t>ANEXO</w:t>
      </w:r>
      <w:r w:rsidRPr="000650EB">
        <w:rPr>
          <w:rFonts w:cs="Arial"/>
          <w:sz w:val="24"/>
          <w:szCs w:val="22"/>
        </w:rPr>
        <w:t xml:space="preserve"> </w:t>
      </w:r>
      <w:r w:rsidRPr="000650EB">
        <w:rPr>
          <w:rFonts w:cs="Arial"/>
          <w:b/>
          <w:bCs/>
          <w:sz w:val="24"/>
          <w:szCs w:val="22"/>
        </w:rPr>
        <w:t>III</w:t>
      </w:r>
      <w:r w:rsidRPr="000650EB">
        <w:rPr>
          <w:rFonts w:cs="Arial"/>
          <w:sz w:val="24"/>
          <w:szCs w:val="22"/>
        </w:rPr>
        <w:t xml:space="preserve">: modelo de Carta de Credenciamento </w:t>
      </w:r>
    </w:p>
    <w:p w:rsidR="00066E0A" w:rsidRPr="000650EB" w:rsidRDefault="00066E0A" w:rsidP="00066E0A">
      <w:pPr>
        <w:pStyle w:val="Recuodecorpodetexto"/>
        <w:ind w:left="0" w:firstLine="1418"/>
        <w:rPr>
          <w:rFonts w:cs="Arial"/>
          <w:b/>
          <w:bCs/>
          <w:sz w:val="24"/>
          <w:szCs w:val="22"/>
        </w:rPr>
      </w:pPr>
      <w:r w:rsidRPr="000650EB">
        <w:rPr>
          <w:rFonts w:cs="Arial"/>
          <w:b/>
          <w:bCs/>
          <w:sz w:val="24"/>
          <w:szCs w:val="22"/>
        </w:rPr>
        <w:t>ANEXO</w:t>
      </w:r>
      <w:r w:rsidRPr="000650EB">
        <w:rPr>
          <w:rFonts w:cs="Arial"/>
          <w:sz w:val="24"/>
          <w:szCs w:val="22"/>
        </w:rPr>
        <w:t xml:space="preserve"> </w:t>
      </w:r>
      <w:r w:rsidRPr="000650EB">
        <w:rPr>
          <w:rFonts w:cs="Arial"/>
          <w:b/>
          <w:bCs/>
          <w:sz w:val="24"/>
          <w:szCs w:val="22"/>
        </w:rPr>
        <w:t>IV</w:t>
      </w:r>
      <w:r w:rsidRPr="000650EB">
        <w:rPr>
          <w:rFonts w:cs="Arial"/>
          <w:sz w:val="24"/>
          <w:szCs w:val="22"/>
        </w:rPr>
        <w:t>: declaração de que é Microempresa ou Empresa de Pequeno Porte;</w:t>
      </w:r>
    </w:p>
    <w:p w:rsidR="00066E0A" w:rsidRPr="000650EB" w:rsidRDefault="00066E0A" w:rsidP="00066E0A">
      <w:pPr>
        <w:pStyle w:val="Recuodecorpodetexto"/>
        <w:ind w:left="0" w:firstLine="1418"/>
        <w:rPr>
          <w:rFonts w:cs="Arial"/>
          <w:b/>
          <w:bCs/>
          <w:color w:val="000000"/>
          <w:sz w:val="24"/>
          <w:szCs w:val="22"/>
        </w:rPr>
      </w:pPr>
      <w:r w:rsidRPr="000650EB">
        <w:rPr>
          <w:rFonts w:cs="Arial"/>
          <w:b/>
          <w:bCs/>
          <w:sz w:val="24"/>
          <w:szCs w:val="22"/>
        </w:rPr>
        <w:t>ANEXO</w:t>
      </w:r>
      <w:r w:rsidRPr="000650EB">
        <w:rPr>
          <w:rFonts w:cs="Arial"/>
          <w:sz w:val="24"/>
          <w:szCs w:val="22"/>
        </w:rPr>
        <w:t xml:space="preserve"> </w:t>
      </w:r>
      <w:r w:rsidRPr="000650EB">
        <w:rPr>
          <w:rFonts w:cs="Arial"/>
          <w:b/>
          <w:bCs/>
          <w:sz w:val="24"/>
          <w:szCs w:val="22"/>
        </w:rPr>
        <w:t>V</w:t>
      </w:r>
      <w:r w:rsidRPr="000650EB">
        <w:rPr>
          <w:rFonts w:cs="Arial"/>
          <w:sz w:val="24"/>
          <w:szCs w:val="22"/>
        </w:rPr>
        <w:t>: declaração de idoneidade;</w:t>
      </w:r>
    </w:p>
    <w:p w:rsidR="00066E0A" w:rsidRPr="000650EB" w:rsidRDefault="00066E0A" w:rsidP="00066E0A">
      <w:pPr>
        <w:pStyle w:val="Recuodecorpodetexto"/>
        <w:ind w:left="0" w:firstLine="1418"/>
        <w:rPr>
          <w:rFonts w:cs="Arial"/>
          <w:color w:val="000000"/>
          <w:sz w:val="24"/>
          <w:szCs w:val="22"/>
        </w:rPr>
      </w:pPr>
      <w:r w:rsidRPr="000650EB">
        <w:rPr>
          <w:rFonts w:cs="Arial"/>
          <w:b/>
          <w:bCs/>
          <w:color w:val="000000"/>
          <w:sz w:val="24"/>
          <w:szCs w:val="22"/>
        </w:rPr>
        <w:t>ANEXO VI</w:t>
      </w:r>
      <w:r w:rsidRPr="000650EB">
        <w:rPr>
          <w:rFonts w:cs="Arial"/>
          <w:color w:val="000000"/>
          <w:sz w:val="24"/>
          <w:szCs w:val="22"/>
        </w:rPr>
        <w:t xml:space="preserve">: </w:t>
      </w:r>
      <w:r w:rsidRPr="000650EB">
        <w:rPr>
          <w:rFonts w:cs="Arial"/>
          <w:bCs/>
          <w:sz w:val="24"/>
          <w:szCs w:val="22"/>
        </w:rPr>
        <w:t xml:space="preserve">declaração de que cumpre as determinações do inciso </w:t>
      </w:r>
      <w:r w:rsidRPr="000650EB">
        <w:rPr>
          <w:rFonts w:cs="Arial"/>
          <w:sz w:val="24"/>
          <w:szCs w:val="22"/>
        </w:rPr>
        <w:t>XXXIII, do artigo 7º da Constituição Federal (modelo);</w:t>
      </w:r>
    </w:p>
    <w:p w:rsidR="00066E0A" w:rsidRPr="000650EB" w:rsidRDefault="00066E0A" w:rsidP="00066E0A">
      <w:pPr>
        <w:pStyle w:val="Recuodecorpodetexto"/>
        <w:ind w:left="0" w:firstLine="1418"/>
        <w:rPr>
          <w:rFonts w:cs="Arial"/>
          <w:color w:val="000000"/>
          <w:sz w:val="24"/>
          <w:szCs w:val="22"/>
        </w:rPr>
      </w:pPr>
      <w:r w:rsidRPr="000650EB">
        <w:rPr>
          <w:rFonts w:cs="Arial"/>
          <w:b/>
          <w:color w:val="000000"/>
          <w:sz w:val="24"/>
          <w:szCs w:val="22"/>
        </w:rPr>
        <w:t>ANEXO VII</w:t>
      </w:r>
      <w:r w:rsidRPr="000650EB">
        <w:rPr>
          <w:rFonts w:cs="Arial"/>
          <w:color w:val="000000"/>
          <w:sz w:val="24"/>
          <w:szCs w:val="22"/>
        </w:rPr>
        <w:t>: detalhamento da proposta; e</w:t>
      </w:r>
    </w:p>
    <w:p w:rsidR="00066E0A" w:rsidRPr="000650EB" w:rsidRDefault="00066E0A" w:rsidP="00066E0A">
      <w:pPr>
        <w:pStyle w:val="Recuodecorpodetexto"/>
        <w:ind w:left="0" w:firstLine="1418"/>
        <w:rPr>
          <w:rFonts w:cs="Arial"/>
          <w:color w:val="000000"/>
          <w:sz w:val="24"/>
          <w:szCs w:val="22"/>
        </w:rPr>
      </w:pPr>
      <w:r w:rsidRPr="000650EB">
        <w:rPr>
          <w:rFonts w:cs="Arial"/>
          <w:b/>
          <w:color w:val="000000"/>
          <w:sz w:val="24"/>
          <w:szCs w:val="22"/>
        </w:rPr>
        <w:t>ANEXO VIII</w:t>
      </w:r>
      <w:r w:rsidRPr="000650EB">
        <w:rPr>
          <w:rFonts w:cs="Arial"/>
          <w:color w:val="000000"/>
          <w:sz w:val="24"/>
          <w:szCs w:val="22"/>
        </w:rPr>
        <w:t>: minuta do Termo de Contrato.</w:t>
      </w:r>
    </w:p>
    <w:p w:rsidR="00BC6352" w:rsidRPr="000650EB" w:rsidRDefault="00BC6352" w:rsidP="00C1658C">
      <w:pPr>
        <w:pStyle w:val="Recuodecorpodetexto"/>
        <w:ind w:left="0" w:firstLine="0"/>
        <w:rPr>
          <w:rFonts w:cs="Arial"/>
          <w:color w:val="FF0000"/>
          <w:sz w:val="24"/>
          <w:szCs w:val="24"/>
        </w:rPr>
      </w:pPr>
    </w:p>
    <w:p w:rsidR="00BC6352" w:rsidRPr="000650EB" w:rsidRDefault="00BC6352" w:rsidP="00BC6352">
      <w:pPr>
        <w:ind w:left="2124" w:firstLine="708"/>
        <w:jc w:val="both"/>
        <w:rPr>
          <w:rFonts w:ascii="Arial" w:hAnsi="Arial" w:cs="Arial"/>
          <w:sz w:val="24"/>
          <w:szCs w:val="24"/>
        </w:rPr>
      </w:pPr>
      <w:r w:rsidRPr="000650EB">
        <w:rPr>
          <w:rFonts w:ascii="Arial" w:hAnsi="Arial" w:cs="Arial"/>
          <w:sz w:val="24"/>
          <w:szCs w:val="24"/>
        </w:rPr>
        <w:t xml:space="preserve">Rosário do Sul,  </w:t>
      </w:r>
      <w:r w:rsidR="003F5C9A">
        <w:rPr>
          <w:rFonts w:ascii="Arial" w:hAnsi="Arial" w:cs="Arial"/>
          <w:sz w:val="24"/>
          <w:szCs w:val="24"/>
        </w:rPr>
        <w:t>11 de março</w:t>
      </w:r>
      <w:r w:rsidR="00EF69EA">
        <w:rPr>
          <w:rFonts w:ascii="Arial" w:hAnsi="Arial" w:cs="Arial"/>
          <w:sz w:val="24"/>
          <w:szCs w:val="24"/>
        </w:rPr>
        <w:t xml:space="preserve"> </w:t>
      </w:r>
      <w:r w:rsidR="00626DDC" w:rsidRPr="000650EB">
        <w:rPr>
          <w:rFonts w:ascii="Arial" w:hAnsi="Arial" w:cs="Arial"/>
          <w:sz w:val="24"/>
          <w:szCs w:val="24"/>
        </w:rPr>
        <w:t xml:space="preserve">de  </w:t>
      </w:r>
      <w:r w:rsidR="00C86A0B">
        <w:rPr>
          <w:rFonts w:ascii="Arial" w:hAnsi="Arial" w:cs="Arial"/>
          <w:sz w:val="24"/>
          <w:szCs w:val="24"/>
        </w:rPr>
        <w:t>2020</w:t>
      </w:r>
      <w:r w:rsidRPr="000650EB">
        <w:rPr>
          <w:rFonts w:ascii="Arial" w:hAnsi="Arial" w:cs="Arial"/>
          <w:sz w:val="24"/>
          <w:szCs w:val="24"/>
        </w:rPr>
        <w:t>.</w:t>
      </w:r>
    </w:p>
    <w:p w:rsidR="00BC6352" w:rsidRPr="000650EB" w:rsidRDefault="00BC6352" w:rsidP="00BC6352">
      <w:pPr>
        <w:ind w:left="3540" w:firstLine="708"/>
        <w:jc w:val="both"/>
        <w:rPr>
          <w:rFonts w:ascii="Arial" w:hAnsi="Arial" w:cs="Arial"/>
          <w:color w:val="000000"/>
          <w:sz w:val="24"/>
          <w:szCs w:val="24"/>
        </w:rPr>
      </w:pPr>
    </w:p>
    <w:p w:rsidR="003078F9" w:rsidRDefault="00C1658C" w:rsidP="00BC6352">
      <w:pPr>
        <w:jc w:val="both"/>
        <w:rPr>
          <w:rFonts w:ascii="Arial" w:hAnsi="Arial" w:cs="Arial"/>
          <w:color w:val="000000"/>
          <w:sz w:val="24"/>
          <w:szCs w:val="24"/>
        </w:rPr>
      </w:pPr>
      <w:r w:rsidRPr="000650EB">
        <w:rPr>
          <w:rFonts w:ascii="Arial" w:hAnsi="Arial" w:cs="Arial"/>
          <w:color w:val="000000"/>
          <w:sz w:val="24"/>
          <w:szCs w:val="24"/>
        </w:rPr>
        <w:t xml:space="preserve">                                         </w:t>
      </w:r>
      <w:r w:rsidR="00DC30A5">
        <w:rPr>
          <w:rFonts w:ascii="Arial" w:hAnsi="Arial" w:cs="Arial"/>
          <w:color w:val="000000"/>
          <w:sz w:val="24"/>
          <w:szCs w:val="24"/>
        </w:rPr>
        <w:t xml:space="preserve">         </w:t>
      </w:r>
      <w:r w:rsidR="003F6AD9" w:rsidRPr="000650EB">
        <w:rPr>
          <w:rFonts w:ascii="Arial" w:hAnsi="Arial" w:cs="Arial"/>
          <w:color w:val="000000"/>
          <w:sz w:val="24"/>
          <w:szCs w:val="24"/>
        </w:rPr>
        <w:t xml:space="preserve"> </w:t>
      </w:r>
      <w:r w:rsidR="001813CC">
        <w:rPr>
          <w:rFonts w:ascii="Arial" w:hAnsi="Arial" w:cs="Arial"/>
          <w:color w:val="000000"/>
          <w:sz w:val="24"/>
          <w:szCs w:val="24"/>
        </w:rPr>
        <w:t xml:space="preserve">Sra. Zilase Rossignollo </w:t>
      </w:r>
      <w:r w:rsidR="00BC6352" w:rsidRPr="000650EB">
        <w:rPr>
          <w:rFonts w:ascii="Arial" w:hAnsi="Arial" w:cs="Arial"/>
          <w:color w:val="000000"/>
          <w:sz w:val="24"/>
          <w:szCs w:val="24"/>
        </w:rPr>
        <w:tab/>
      </w:r>
      <w:r w:rsidR="00BC6352" w:rsidRPr="000650EB">
        <w:rPr>
          <w:rFonts w:ascii="Arial" w:hAnsi="Arial" w:cs="Arial"/>
          <w:color w:val="000000"/>
          <w:sz w:val="24"/>
          <w:szCs w:val="24"/>
        </w:rPr>
        <w:tab/>
      </w:r>
      <w:r w:rsidR="00BC6352" w:rsidRPr="000650EB">
        <w:rPr>
          <w:rFonts w:ascii="Arial" w:hAnsi="Arial" w:cs="Arial"/>
          <w:color w:val="000000"/>
          <w:sz w:val="24"/>
          <w:szCs w:val="24"/>
        </w:rPr>
        <w:tab/>
      </w:r>
      <w:r w:rsidR="00BC6352" w:rsidRPr="000650EB">
        <w:rPr>
          <w:rFonts w:ascii="Arial" w:hAnsi="Arial" w:cs="Arial"/>
          <w:color w:val="000000"/>
          <w:sz w:val="24"/>
          <w:szCs w:val="24"/>
        </w:rPr>
        <w:tab/>
      </w:r>
      <w:r w:rsidR="00BC6352" w:rsidRPr="000650EB">
        <w:rPr>
          <w:rFonts w:ascii="Arial" w:hAnsi="Arial" w:cs="Arial"/>
          <w:color w:val="000000"/>
          <w:sz w:val="24"/>
          <w:szCs w:val="24"/>
        </w:rPr>
        <w:tab/>
        <w:t xml:space="preserve">             </w:t>
      </w:r>
      <w:r w:rsidR="00A821B6" w:rsidRPr="000650EB">
        <w:rPr>
          <w:rFonts w:ascii="Arial" w:hAnsi="Arial" w:cs="Arial"/>
          <w:color w:val="000000"/>
          <w:sz w:val="24"/>
          <w:szCs w:val="24"/>
        </w:rPr>
        <w:tab/>
      </w:r>
      <w:r w:rsidR="00A821B6" w:rsidRPr="000650EB">
        <w:rPr>
          <w:rFonts w:ascii="Arial" w:hAnsi="Arial" w:cs="Arial"/>
          <w:color w:val="000000"/>
          <w:sz w:val="24"/>
          <w:szCs w:val="24"/>
        </w:rPr>
        <w:tab/>
        <w:t xml:space="preserve">                       </w:t>
      </w:r>
      <w:r w:rsidR="001813CC">
        <w:rPr>
          <w:rFonts w:ascii="Arial" w:hAnsi="Arial" w:cs="Arial"/>
          <w:color w:val="000000"/>
          <w:sz w:val="24"/>
          <w:szCs w:val="24"/>
        </w:rPr>
        <w:t xml:space="preserve">      </w:t>
      </w:r>
      <w:r w:rsidR="00DC30A5">
        <w:rPr>
          <w:rFonts w:ascii="Arial" w:hAnsi="Arial" w:cs="Arial"/>
          <w:color w:val="000000"/>
          <w:sz w:val="24"/>
          <w:szCs w:val="24"/>
        </w:rPr>
        <w:t xml:space="preserve">         </w:t>
      </w:r>
      <w:r w:rsidR="00A821B6" w:rsidRPr="000650EB">
        <w:rPr>
          <w:rFonts w:ascii="Arial" w:hAnsi="Arial" w:cs="Arial"/>
          <w:color w:val="000000"/>
          <w:sz w:val="24"/>
          <w:szCs w:val="24"/>
        </w:rPr>
        <w:t>Prefeita Municipal</w:t>
      </w:r>
    </w:p>
    <w:p w:rsidR="005C5006" w:rsidRPr="000650EB" w:rsidRDefault="005C5006" w:rsidP="00BC6352">
      <w:pPr>
        <w:jc w:val="both"/>
        <w:rPr>
          <w:rFonts w:ascii="Arial" w:hAnsi="Arial" w:cs="Arial"/>
          <w:color w:val="000000"/>
          <w:sz w:val="24"/>
          <w:szCs w:val="24"/>
        </w:rPr>
      </w:pPr>
    </w:p>
    <w:p w:rsidR="00DC30A5" w:rsidRDefault="00DC30A5" w:rsidP="000409BF">
      <w:pPr>
        <w:jc w:val="both"/>
        <w:rPr>
          <w:rFonts w:ascii="Arial" w:hAnsi="Arial" w:cs="Arial"/>
          <w:bCs/>
          <w:color w:val="000000"/>
          <w:sz w:val="24"/>
          <w:szCs w:val="24"/>
        </w:rPr>
      </w:pPr>
    </w:p>
    <w:p w:rsidR="00DA26BF" w:rsidRDefault="003078F9" w:rsidP="000409BF">
      <w:pPr>
        <w:jc w:val="both"/>
        <w:rPr>
          <w:rFonts w:ascii="Arial" w:hAnsi="Arial" w:cs="Arial"/>
          <w:bCs/>
          <w:color w:val="000000"/>
          <w:sz w:val="24"/>
          <w:szCs w:val="24"/>
        </w:rPr>
      </w:pPr>
      <w:r w:rsidRPr="000650EB">
        <w:rPr>
          <w:rFonts w:ascii="Arial" w:hAnsi="Arial" w:cs="Arial"/>
          <w:bCs/>
          <w:color w:val="000000"/>
          <w:sz w:val="24"/>
          <w:szCs w:val="24"/>
        </w:rPr>
        <w:t>Este edital</w:t>
      </w:r>
      <w:r w:rsidR="002308BF">
        <w:rPr>
          <w:rFonts w:ascii="Arial" w:hAnsi="Arial" w:cs="Arial"/>
          <w:bCs/>
          <w:color w:val="000000"/>
          <w:sz w:val="24"/>
          <w:szCs w:val="24"/>
        </w:rPr>
        <w:t xml:space="preserve"> e seus anexos foram </w:t>
      </w:r>
      <w:r w:rsidRPr="000650EB">
        <w:rPr>
          <w:rFonts w:ascii="Arial" w:hAnsi="Arial" w:cs="Arial"/>
          <w:bCs/>
          <w:color w:val="000000"/>
          <w:sz w:val="24"/>
          <w:szCs w:val="24"/>
        </w:rPr>
        <w:t>examinado</w:t>
      </w:r>
      <w:r w:rsidR="002308BF">
        <w:rPr>
          <w:rFonts w:ascii="Arial" w:hAnsi="Arial" w:cs="Arial"/>
          <w:bCs/>
          <w:color w:val="000000"/>
          <w:sz w:val="24"/>
          <w:szCs w:val="24"/>
        </w:rPr>
        <w:t>s</w:t>
      </w:r>
    </w:p>
    <w:p w:rsidR="00D80818" w:rsidRDefault="003078F9" w:rsidP="000409BF">
      <w:pPr>
        <w:jc w:val="both"/>
        <w:rPr>
          <w:rFonts w:ascii="Arial" w:hAnsi="Arial" w:cs="Arial"/>
          <w:bCs/>
          <w:color w:val="000000"/>
          <w:sz w:val="24"/>
          <w:szCs w:val="24"/>
        </w:rPr>
      </w:pPr>
      <w:r w:rsidRPr="000650EB">
        <w:rPr>
          <w:rFonts w:ascii="Arial" w:hAnsi="Arial" w:cs="Arial"/>
          <w:bCs/>
          <w:color w:val="000000"/>
          <w:sz w:val="24"/>
          <w:szCs w:val="24"/>
        </w:rPr>
        <w:t xml:space="preserve">e </w:t>
      </w:r>
      <w:r w:rsidR="00D80818">
        <w:rPr>
          <w:rFonts w:ascii="Arial" w:hAnsi="Arial" w:cs="Arial"/>
          <w:bCs/>
          <w:color w:val="000000"/>
          <w:sz w:val="24"/>
          <w:szCs w:val="24"/>
        </w:rPr>
        <w:t xml:space="preserve"> </w:t>
      </w:r>
      <w:r w:rsidRPr="000650EB">
        <w:rPr>
          <w:rFonts w:ascii="Arial" w:hAnsi="Arial" w:cs="Arial"/>
          <w:bCs/>
          <w:color w:val="000000"/>
          <w:sz w:val="24"/>
          <w:szCs w:val="24"/>
        </w:rPr>
        <w:t>aprovado</w:t>
      </w:r>
      <w:r w:rsidR="002308BF">
        <w:rPr>
          <w:rFonts w:ascii="Arial" w:hAnsi="Arial" w:cs="Arial"/>
          <w:bCs/>
          <w:color w:val="000000"/>
          <w:sz w:val="24"/>
          <w:szCs w:val="24"/>
        </w:rPr>
        <w:t>s</w:t>
      </w:r>
      <w:r w:rsidRPr="000650EB">
        <w:rPr>
          <w:rFonts w:ascii="Arial" w:hAnsi="Arial" w:cs="Arial"/>
          <w:bCs/>
          <w:color w:val="000000"/>
          <w:sz w:val="24"/>
          <w:szCs w:val="24"/>
        </w:rPr>
        <w:t xml:space="preserve"> Pela Assessoria Jurídica do </w:t>
      </w:r>
    </w:p>
    <w:p w:rsidR="003078F9" w:rsidRPr="000650EB" w:rsidRDefault="003078F9" w:rsidP="000409BF">
      <w:pPr>
        <w:jc w:val="both"/>
        <w:rPr>
          <w:rFonts w:ascii="Arial" w:hAnsi="Arial" w:cs="Arial"/>
          <w:bCs/>
          <w:color w:val="000000"/>
          <w:sz w:val="24"/>
          <w:szCs w:val="24"/>
        </w:rPr>
      </w:pPr>
      <w:r w:rsidRPr="000650EB">
        <w:rPr>
          <w:rFonts w:ascii="Arial" w:hAnsi="Arial" w:cs="Arial"/>
          <w:bCs/>
          <w:color w:val="000000"/>
          <w:sz w:val="24"/>
          <w:szCs w:val="24"/>
        </w:rPr>
        <w:t>Departamento</w:t>
      </w:r>
      <w:r w:rsidR="00E067D0">
        <w:rPr>
          <w:rFonts w:ascii="Arial" w:hAnsi="Arial" w:cs="Arial"/>
          <w:bCs/>
          <w:color w:val="000000"/>
          <w:sz w:val="24"/>
          <w:szCs w:val="24"/>
        </w:rPr>
        <w:t xml:space="preserve"> </w:t>
      </w:r>
      <w:r w:rsidRPr="000650EB">
        <w:rPr>
          <w:rFonts w:ascii="Arial" w:hAnsi="Arial" w:cs="Arial"/>
          <w:bCs/>
          <w:color w:val="000000"/>
          <w:sz w:val="24"/>
          <w:szCs w:val="24"/>
        </w:rPr>
        <w:t>De Licitações.</w:t>
      </w:r>
    </w:p>
    <w:p w:rsidR="00D80818" w:rsidRDefault="00D80818" w:rsidP="00E067D0">
      <w:pPr>
        <w:jc w:val="both"/>
        <w:rPr>
          <w:rFonts w:ascii="Arial" w:hAnsi="Arial" w:cs="Arial"/>
          <w:bCs/>
          <w:color w:val="000000"/>
          <w:sz w:val="24"/>
          <w:szCs w:val="24"/>
        </w:rPr>
      </w:pPr>
    </w:p>
    <w:p w:rsidR="00D80818" w:rsidRDefault="00D80818" w:rsidP="00E067D0">
      <w:pPr>
        <w:jc w:val="both"/>
        <w:rPr>
          <w:rFonts w:ascii="Arial" w:hAnsi="Arial" w:cs="Arial"/>
          <w:bCs/>
          <w:color w:val="000000"/>
          <w:sz w:val="24"/>
          <w:szCs w:val="24"/>
        </w:rPr>
      </w:pPr>
      <w:r>
        <w:rPr>
          <w:rFonts w:ascii="Arial" w:hAnsi="Arial" w:cs="Arial"/>
          <w:bCs/>
          <w:color w:val="000000"/>
          <w:sz w:val="24"/>
          <w:szCs w:val="24"/>
        </w:rPr>
        <w:t>___________________</w:t>
      </w:r>
    </w:p>
    <w:p w:rsidR="003078F9" w:rsidRPr="000650EB" w:rsidRDefault="00486276" w:rsidP="00E067D0">
      <w:pPr>
        <w:jc w:val="both"/>
        <w:rPr>
          <w:rFonts w:ascii="Arial" w:hAnsi="Arial" w:cs="Arial"/>
          <w:bCs/>
          <w:color w:val="000000"/>
          <w:sz w:val="24"/>
          <w:szCs w:val="24"/>
        </w:rPr>
      </w:pPr>
      <w:r>
        <w:rPr>
          <w:rFonts w:ascii="Arial" w:hAnsi="Arial" w:cs="Arial"/>
          <w:bCs/>
          <w:color w:val="000000"/>
          <w:sz w:val="24"/>
          <w:szCs w:val="24"/>
        </w:rPr>
        <w:t>Em  14</w:t>
      </w:r>
      <w:r w:rsidR="00C86A0B">
        <w:rPr>
          <w:rFonts w:ascii="Arial" w:hAnsi="Arial" w:cs="Arial"/>
          <w:bCs/>
          <w:color w:val="000000"/>
          <w:sz w:val="24"/>
          <w:szCs w:val="24"/>
        </w:rPr>
        <w:t>/02/2020</w:t>
      </w:r>
    </w:p>
    <w:p w:rsidR="003078F9" w:rsidRPr="000650EB" w:rsidRDefault="003078F9" w:rsidP="00E067D0">
      <w:pPr>
        <w:jc w:val="both"/>
        <w:rPr>
          <w:rFonts w:ascii="Arial" w:hAnsi="Arial" w:cs="Arial"/>
          <w:bCs/>
          <w:color w:val="000000"/>
          <w:sz w:val="24"/>
          <w:szCs w:val="24"/>
        </w:rPr>
      </w:pPr>
    </w:p>
    <w:p w:rsidR="003078F9" w:rsidRPr="000650EB" w:rsidRDefault="003078F9" w:rsidP="00E067D0">
      <w:pPr>
        <w:jc w:val="both"/>
        <w:rPr>
          <w:rFonts w:ascii="Arial" w:hAnsi="Arial" w:cs="Arial"/>
          <w:bCs/>
          <w:color w:val="000000"/>
          <w:sz w:val="24"/>
          <w:szCs w:val="24"/>
        </w:rPr>
      </w:pPr>
      <w:r w:rsidRPr="000650EB">
        <w:rPr>
          <w:rFonts w:ascii="Arial" w:hAnsi="Arial" w:cs="Arial"/>
          <w:bCs/>
          <w:color w:val="000000"/>
          <w:sz w:val="24"/>
          <w:szCs w:val="24"/>
        </w:rPr>
        <w:t>Naiala  Miranda Rosa</w:t>
      </w:r>
    </w:p>
    <w:p w:rsidR="003078F9" w:rsidRPr="0001594F" w:rsidRDefault="003078F9" w:rsidP="00E067D0">
      <w:pPr>
        <w:jc w:val="both"/>
        <w:rPr>
          <w:rFonts w:ascii="Arial" w:hAnsi="Arial" w:cs="Arial"/>
          <w:bCs/>
          <w:color w:val="000000"/>
          <w:sz w:val="24"/>
          <w:szCs w:val="24"/>
        </w:rPr>
      </w:pPr>
      <w:r w:rsidRPr="0001594F">
        <w:rPr>
          <w:rFonts w:ascii="Arial" w:hAnsi="Arial" w:cs="Arial"/>
          <w:bCs/>
          <w:color w:val="000000"/>
          <w:sz w:val="24"/>
          <w:szCs w:val="24"/>
        </w:rPr>
        <w:t>OAB 90.991</w:t>
      </w:r>
    </w:p>
    <w:p w:rsidR="003078F9" w:rsidRPr="0001594F" w:rsidRDefault="003078F9" w:rsidP="00083FF2">
      <w:pPr>
        <w:ind w:left="2832" w:firstLine="708"/>
        <w:jc w:val="right"/>
        <w:rPr>
          <w:rFonts w:ascii="Arial" w:hAnsi="Arial" w:cs="Arial"/>
          <w:sz w:val="28"/>
          <w:szCs w:val="22"/>
        </w:rPr>
      </w:pPr>
    </w:p>
    <w:p w:rsidR="003078F9" w:rsidRPr="0001594F" w:rsidRDefault="003078F9" w:rsidP="00083FF2">
      <w:pPr>
        <w:ind w:left="2832" w:firstLine="708"/>
        <w:jc w:val="right"/>
        <w:rPr>
          <w:rFonts w:ascii="Arial" w:hAnsi="Arial" w:cs="Arial"/>
          <w:sz w:val="28"/>
          <w:szCs w:val="22"/>
        </w:rPr>
      </w:pPr>
    </w:p>
    <w:p w:rsidR="00447AAB" w:rsidRPr="0001594F" w:rsidRDefault="00447AAB" w:rsidP="00083FF2">
      <w:pPr>
        <w:ind w:left="2832" w:firstLine="708"/>
        <w:jc w:val="right"/>
        <w:rPr>
          <w:rFonts w:ascii="Arial" w:hAnsi="Arial" w:cs="Arial"/>
          <w:sz w:val="28"/>
          <w:szCs w:val="22"/>
        </w:rPr>
      </w:pPr>
    </w:p>
    <w:p w:rsidR="00447AAB" w:rsidRPr="0001594F" w:rsidRDefault="00447AAB" w:rsidP="00083FF2">
      <w:pPr>
        <w:ind w:left="2832" w:firstLine="708"/>
        <w:jc w:val="right"/>
        <w:rPr>
          <w:rFonts w:ascii="Arial" w:hAnsi="Arial" w:cs="Arial"/>
          <w:sz w:val="28"/>
          <w:szCs w:val="22"/>
        </w:rPr>
      </w:pPr>
    </w:p>
    <w:p w:rsidR="00447AAB" w:rsidRPr="0001594F" w:rsidRDefault="00447AAB" w:rsidP="00083FF2">
      <w:pPr>
        <w:ind w:left="2832" w:firstLine="708"/>
        <w:jc w:val="right"/>
        <w:rPr>
          <w:rFonts w:ascii="Arial" w:hAnsi="Arial" w:cs="Arial"/>
          <w:sz w:val="28"/>
          <w:szCs w:val="22"/>
        </w:rPr>
      </w:pPr>
    </w:p>
    <w:p w:rsidR="001813CC" w:rsidRPr="0001594F" w:rsidRDefault="001813CC" w:rsidP="00CD64C0">
      <w:pPr>
        <w:rPr>
          <w:rFonts w:ascii="Arial" w:hAnsi="Arial" w:cs="Arial"/>
          <w:sz w:val="28"/>
          <w:szCs w:val="22"/>
        </w:rPr>
      </w:pPr>
    </w:p>
    <w:p w:rsidR="001813CC" w:rsidRPr="0001594F" w:rsidRDefault="001813CC" w:rsidP="00CD64C0">
      <w:pPr>
        <w:rPr>
          <w:rFonts w:ascii="Arial" w:hAnsi="Arial" w:cs="Arial"/>
          <w:sz w:val="28"/>
          <w:szCs w:val="22"/>
        </w:rPr>
      </w:pPr>
    </w:p>
    <w:p w:rsidR="00B35FDD" w:rsidRPr="0001594F" w:rsidRDefault="00B35FDD" w:rsidP="00CD64C0">
      <w:pPr>
        <w:rPr>
          <w:rFonts w:ascii="Arial" w:hAnsi="Arial" w:cs="Arial"/>
          <w:color w:val="000000"/>
          <w:sz w:val="24"/>
          <w:szCs w:val="24"/>
        </w:rPr>
      </w:pPr>
    </w:p>
    <w:p w:rsidR="00B35FDD" w:rsidRPr="0001594F" w:rsidRDefault="00B64CBB" w:rsidP="00B35FDD">
      <w:pPr>
        <w:jc w:val="both"/>
        <w:rPr>
          <w:rFonts w:ascii="Arial" w:hAnsi="Arial" w:cs="Arial"/>
          <w:bCs/>
          <w:color w:val="000000"/>
          <w:sz w:val="24"/>
          <w:szCs w:val="24"/>
        </w:rPr>
      </w:pPr>
      <w:r w:rsidRPr="0001594F">
        <w:rPr>
          <w:rFonts w:ascii="Arial" w:hAnsi="Arial" w:cs="Arial"/>
          <w:bCs/>
          <w:color w:val="000000"/>
          <w:sz w:val="24"/>
          <w:szCs w:val="24"/>
        </w:rPr>
        <w:lastRenderedPageBreak/>
        <w:t xml:space="preserve">Email  </w:t>
      </w:r>
      <w:hyperlink r:id="rId8" w:history="1">
        <w:r w:rsidRPr="0001594F">
          <w:rPr>
            <w:rStyle w:val="Hyperlink"/>
            <w:rFonts w:ascii="Arial" w:hAnsi="Arial" w:cs="Arial"/>
            <w:bCs/>
            <w:sz w:val="24"/>
            <w:szCs w:val="24"/>
          </w:rPr>
          <w:t>departamentodecompra@prefeituraderosario.com.br</w:t>
        </w:r>
      </w:hyperlink>
      <w:r w:rsidRPr="0001594F">
        <w:rPr>
          <w:rFonts w:ascii="Arial" w:hAnsi="Arial" w:cs="Arial"/>
          <w:bCs/>
          <w:color w:val="000000"/>
          <w:sz w:val="24"/>
          <w:szCs w:val="24"/>
        </w:rPr>
        <w:t xml:space="preserve">  </w:t>
      </w:r>
    </w:p>
    <w:p w:rsidR="00066E0A" w:rsidRPr="000650EB" w:rsidRDefault="00066E0A" w:rsidP="00066E0A">
      <w:pPr>
        <w:ind w:firstLine="1418"/>
        <w:jc w:val="both"/>
        <w:rPr>
          <w:rFonts w:ascii="Arial" w:hAnsi="Arial" w:cs="Arial"/>
          <w:sz w:val="24"/>
          <w:szCs w:val="24"/>
        </w:rPr>
      </w:pPr>
      <w:r w:rsidRPr="000650EB">
        <w:rPr>
          <w:rFonts w:ascii="Arial" w:hAnsi="Arial" w:cs="Arial"/>
          <w:sz w:val="24"/>
          <w:szCs w:val="24"/>
        </w:rPr>
        <w:t>Local de Entrega:  Departamento de Almoxarifado – Prefeitura Municipal localizada na Rua Amaro Souto nº 2203, centro. Rosário do Sul-RS. CEP: 97590-000.</w:t>
      </w:r>
    </w:p>
    <w:p w:rsidR="00066E0A" w:rsidRPr="000650EB" w:rsidRDefault="00B64CBB" w:rsidP="00066E0A">
      <w:pPr>
        <w:ind w:firstLine="1418"/>
        <w:jc w:val="both"/>
        <w:rPr>
          <w:rFonts w:ascii="Arial" w:hAnsi="Arial" w:cs="Arial"/>
          <w:color w:val="000000"/>
          <w:sz w:val="24"/>
          <w:szCs w:val="24"/>
        </w:rPr>
      </w:pPr>
      <w:r>
        <w:rPr>
          <w:rFonts w:ascii="Arial" w:hAnsi="Arial" w:cs="Arial"/>
          <w:color w:val="000000"/>
          <w:sz w:val="24"/>
          <w:szCs w:val="24"/>
        </w:rPr>
        <w:t>Orçamento para instruir Registro de Preços</w:t>
      </w:r>
    </w:p>
    <w:p w:rsidR="00066E0A" w:rsidRPr="000650EB" w:rsidRDefault="00066E0A" w:rsidP="00066E0A">
      <w:pPr>
        <w:ind w:firstLine="1418"/>
        <w:jc w:val="both"/>
        <w:rPr>
          <w:rFonts w:ascii="Arial" w:hAnsi="Arial" w:cs="Arial"/>
          <w:b/>
          <w:color w:val="000000"/>
          <w:sz w:val="24"/>
          <w:szCs w:val="24"/>
        </w:rPr>
      </w:pPr>
      <w:r w:rsidRPr="000650EB">
        <w:rPr>
          <w:rFonts w:ascii="Arial" w:hAnsi="Arial" w:cs="Arial"/>
          <w:b/>
          <w:color w:val="000000"/>
          <w:sz w:val="24"/>
          <w:szCs w:val="24"/>
        </w:rPr>
        <w:t>Prazo de entrega: 05 (cinco) dias após a emissão da nota empenho e entregue ao fornecedor.</w:t>
      </w:r>
    </w:p>
    <w:p w:rsidR="00066E0A" w:rsidRPr="000650EB" w:rsidRDefault="00066E0A" w:rsidP="00E371FB">
      <w:pPr>
        <w:rPr>
          <w:rFonts w:ascii="Arial" w:hAnsi="Arial" w:cs="Arial"/>
          <w:sz w:val="24"/>
          <w:szCs w:val="24"/>
        </w:rPr>
      </w:pPr>
    </w:p>
    <w:p w:rsidR="00370156" w:rsidRPr="004F4C3F" w:rsidRDefault="00066E0A" w:rsidP="004F4C3F">
      <w:pPr>
        <w:rPr>
          <w:rFonts w:ascii="Arial" w:hAnsi="Arial" w:cs="Arial"/>
          <w:sz w:val="24"/>
          <w:szCs w:val="24"/>
        </w:rPr>
      </w:pPr>
      <w:r w:rsidRPr="000650EB">
        <w:rPr>
          <w:rFonts w:ascii="Arial" w:hAnsi="Arial" w:cs="Arial"/>
          <w:sz w:val="24"/>
          <w:szCs w:val="24"/>
        </w:rPr>
        <w:tab/>
      </w:r>
      <w:r w:rsidRPr="000650EB">
        <w:rPr>
          <w:rFonts w:ascii="Arial" w:hAnsi="Arial" w:cs="Arial"/>
          <w:sz w:val="24"/>
          <w:szCs w:val="24"/>
        </w:rPr>
        <w:tab/>
      </w:r>
      <w:r w:rsidR="00E371FB" w:rsidRPr="000650EB">
        <w:rPr>
          <w:rFonts w:ascii="Arial" w:hAnsi="Arial" w:cs="Arial"/>
          <w:b/>
          <w:sz w:val="24"/>
          <w:szCs w:val="24"/>
        </w:rPr>
        <w:t>Prazo de Pagamento</w:t>
      </w:r>
      <w:r w:rsidR="004F122D">
        <w:rPr>
          <w:rFonts w:ascii="Arial" w:hAnsi="Arial" w:cs="Arial"/>
          <w:sz w:val="24"/>
          <w:szCs w:val="24"/>
        </w:rPr>
        <w:t xml:space="preserve"> 05</w:t>
      </w:r>
      <w:r w:rsidR="00E371FB" w:rsidRPr="000650EB">
        <w:rPr>
          <w:rFonts w:ascii="Arial" w:hAnsi="Arial" w:cs="Arial"/>
          <w:sz w:val="24"/>
          <w:szCs w:val="24"/>
        </w:rPr>
        <w:t xml:space="preserve"> dia</w:t>
      </w:r>
      <w:r w:rsidR="00627BAA">
        <w:rPr>
          <w:rFonts w:ascii="Arial" w:hAnsi="Arial" w:cs="Arial"/>
          <w:sz w:val="24"/>
          <w:szCs w:val="24"/>
        </w:rPr>
        <w:t>s</w:t>
      </w:r>
      <w:r w:rsidR="00E371FB" w:rsidRPr="000650EB">
        <w:rPr>
          <w:rFonts w:ascii="Arial" w:hAnsi="Arial" w:cs="Arial"/>
          <w:sz w:val="24"/>
          <w:szCs w:val="24"/>
        </w:rPr>
        <w:t xml:space="preserve"> após a emissão da Nota Fiscal.</w:t>
      </w:r>
    </w:p>
    <w:p w:rsidR="00CF4CDB" w:rsidRDefault="00CF4CDB" w:rsidP="00CF4CDB">
      <w:pPr>
        <w:jc w:val="both"/>
        <w:rPr>
          <w:b/>
        </w:rPr>
      </w:pPr>
    </w:p>
    <w:p w:rsidR="00370156" w:rsidRDefault="00370156" w:rsidP="00370156"/>
    <w:p w:rsidR="00B34BA2" w:rsidRPr="00874FD3" w:rsidRDefault="00B34BA2" w:rsidP="00B34BA2">
      <w:pPr>
        <w:jc w:val="both"/>
        <w:rPr>
          <w:rFonts w:ascii="Arial" w:hAnsi="Arial" w:cs="Arial"/>
          <w:b/>
          <w:bCs/>
          <w:color w:val="000000"/>
          <w:sz w:val="24"/>
          <w:szCs w:val="24"/>
        </w:rPr>
      </w:pPr>
      <w:r w:rsidRPr="00874FD3">
        <w:rPr>
          <w:rFonts w:ascii="Arial" w:hAnsi="Arial" w:cs="Arial"/>
          <w:b/>
          <w:bCs/>
          <w:color w:val="000000"/>
          <w:sz w:val="24"/>
          <w:szCs w:val="24"/>
        </w:rPr>
        <w:t>ANEXO I</w:t>
      </w:r>
    </w:p>
    <w:p w:rsidR="00B34BA2" w:rsidRDefault="00B34BA2" w:rsidP="00B34BA2">
      <w:pPr>
        <w:ind w:left="720"/>
        <w:jc w:val="both"/>
        <w:rPr>
          <w:rFonts w:ascii="Arial" w:hAnsi="Arial" w:cs="Arial"/>
          <w:b/>
          <w:bCs/>
          <w:color w:val="000000"/>
          <w:sz w:val="24"/>
          <w:szCs w:val="24"/>
        </w:rPr>
      </w:pPr>
    </w:p>
    <w:p w:rsidR="00B34BA2" w:rsidRDefault="00B34BA2" w:rsidP="00B34BA2">
      <w:pPr>
        <w:ind w:left="720"/>
        <w:jc w:val="both"/>
        <w:rPr>
          <w:rFonts w:ascii="Arial" w:hAnsi="Arial" w:cs="Arial"/>
          <w:b/>
          <w:bCs/>
          <w:color w:val="000000"/>
          <w:sz w:val="24"/>
          <w:szCs w:val="24"/>
        </w:rPr>
      </w:pPr>
    </w:p>
    <w:p w:rsidR="00B34BA2" w:rsidRPr="00874FD3" w:rsidRDefault="00B34BA2" w:rsidP="00B34BA2">
      <w:pPr>
        <w:ind w:left="720"/>
        <w:jc w:val="both"/>
        <w:rPr>
          <w:rFonts w:ascii="Arial" w:hAnsi="Arial" w:cs="Arial"/>
          <w:b/>
          <w:bCs/>
          <w:color w:val="000000"/>
          <w:sz w:val="24"/>
          <w:szCs w:val="24"/>
        </w:rPr>
      </w:pPr>
      <w:r w:rsidRPr="00874FD3">
        <w:rPr>
          <w:rFonts w:ascii="Arial" w:hAnsi="Arial" w:cs="Arial"/>
          <w:b/>
          <w:bCs/>
          <w:color w:val="000000"/>
          <w:sz w:val="24"/>
          <w:szCs w:val="24"/>
        </w:rPr>
        <w:t>Objeto:</w:t>
      </w:r>
    </w:p>
    <w:p w:rsidR="00B34BA2" w:rsidRPr="007A29FA" w:rsidRDefault="00B34BA2" w:rsidP="00B34BA2">
      <w:pPr>
        <w:ind w:left="720"/>
        <w:jc w:val="both"/>
        <w:rPr>
          <w:rFonts w:ascii="Arial" w:hAnsi="Arial" w:cs="Arial"/>
          <w:b/>
          <w:bCs/>
          <w:color w:val="000000"/>
          <w:sz w:val="24"/>
          <w:szCs w:val="24"/>
        </w:rPr>
      </w:pPr>
      <w:r>
        <w:rPr>
          <w:rFonts w:ascii="Arial" w:hAnsi="Arial" w:cs="Arial"/>
          <w:b/>
          <w:bCs/>
          <w:color w:val="000000"/>
          <w:sz w:val="24"/>
          <w:szCs w:val="24"/>
        </w:rPr>
        <w:t>1. Material de Construção e Elétrico</w:t>
      </w:r>
    </w:p>
    <w:p w:rsidR="00B34BA2" w:rsidRPr="007A29FA" w:rsidRDefault="00B34BA2" w:rsidP="00B34BA2">
      <w:pPr>
        <w:ind w:left="360"/>
        <w:jc w:val="both"/>
        <w:rPr>
          <w:rFonts w:ascii="Arial" w:hAnsi="Arial" w:cs="Arial"/>
          <w:b/>
          <w:bCs/>
          <w:color w:val="000000"/>
          <w:sz w:val="24"/>
          <w:szCs w:val="24"/>
        </w:rPr>
      </w:pPr>
    </w:p>
    <w:p w:rsidR="00B34BA2" w:rsidRPr="00453976" w:rsidRDefault="00B34BA2" w:rsidP="00B34BA2">
      <w:pPr>
        <w:jc w:val="both"/>
        <w:rPr>
          <w:b/>
          <w:sz w:val="32"/>
          <w:szCs w:val="32"/>
        </w:rPr>
      </w:pPr>
    </w:p>
    <w:p w:rsidR="00B34BA2" w:rsidRDefault="00B34BA2" w:rsidP="00B34BA2">
      <w:r>
        <w:t>2. Prazo de Entrega: 15 dias</w:t>
      </w:r>
    </w:p>
    <w:p w:rsidR="00B34BA2" w:rsidRPr="00874FD3" w:rsidRDefault="00B34BA2" w:rsidP="00B34BA2">
      <w:r>
        <w:t xml:space="preserve">3. Prazo de Validade  da Proposta: 60 dias </w:t>
      </w:r>
    </w:p>
    <w:p w:rsidR="00B34BA2" w:rsidRPr="00874FD3" w:rsidRDefault="00B34BA2" w:rsidP="00B34BA2">
      <w:r>
        <w:t>4</w:t>
      </w:r>
      <w:r w:rsidRPr="00874FD3">
        <w:t xml:space="preserve">.  Local da Entrega  Departamento de  Almoxarifado Rua Amaro Souto nº 2203, centro  Prédio da Prefeitura de Rosário do Sul. </w:t>
      </w:r>
    </w:p>
    <w:p w:rsidR="00B34BA2" w:rsidRDefault="00B34BA2" w:rsidP="00B34BA2">
      <w:r>
        <w:t>5. Prazo de Entrega: 05 dias</w:t>
      </w:r>
    </w:p>
    <w:p w:rsidR="00B34BA2" w:rsidRDefault="00B34BA2" w:rsidP="00B34BA2">
      <w:pPr>
        <w:tabs>
          <w:tab w:val="left" w:pos="1909"/>
        </w:tabs>
      </w:pPr>
      <w:r>
        <w:tab/>
      </w:r>
    </w:p>
    <w:p w:rsidR="00B34BA2" w:rsidRPr="007A29FA" w:rsidRDefault="00B34BA2" w:rsidP="00B34BA2">
      <w:pPr>
        <w:jc w:val="both"/>
        <w:rPr>
          <w:rFonts w:ascii="Arial" w:hAnsi="Arial" w:cs="Arial"/>
          <w:b/>
          <w:color w:val="000000"/>
          <w:sz w:val="24"/>
          <w:szCs w:val="24"/>
        </w:rPr>
      </w:pPr>
      <w:r w:rsidRPr="007A29FA">
        <w:rPr>
          <w:rFonts w:ascii="Arial" w:hAnsi="Arial" w:cs="Arial"/>
          <w:b/>
          <w:color w:val="000000"/>
          <w:sz w:val="24"/>
          <w:szCs w:val="24"/>
        </w:rPr>
        <w:tab/>
        <w:t>Especificaçâo:  conforme descrito por itens abaixo:</w:t>
      </w:r>
    </w:p>
    <w:p w:rsidR="00CF4CDB" w:rsidRDefault="00CF4CDB" w:rsidP="00B34BA2">
      <w:pPr>
        <w:jc w:val="both"/>
        <w:rPr>
          <w:b/>
        </w:rPr>
      </w:pPr>
    </w:p>
    <w:p w:rsidR="00B34BA2" w:rsidRDefault="00B34BA2" w:rsidP="00BE5858">
      <w:pPr>
        <w:jc w:val="both"/>
        <w:rPr>
          <w:b/>
        </w:rPr>
      </w:pPr>
      <w:r>
        <w:rPr>
          <w:b/>
        </w:rPr>
        <w:t xml:space="preserve">     </w:t>
      </w:r>
    </w:p>
    <w:p w:rsidR="00B34BA2" w:rsidRDefault="00CF4CDB" w:rsidP="00BE5858">
      <w:pPr>
        <w:jc w:val="both"/>
        <w:rPr>
          <w:b/>
        </w:rPr>
      </w:pPr>
      <w:r>
        <w:rPr>
          <w:b/>
        </w:rPr>
        <w:t xml:space="preserve"> </w:t>
      </w:r>
    </w:p>
    <w:tbl>
      <w:tblPr>
        <w:tblW w:w="8515" w:type="dxa"/>
        <w:tblInd w:w="60" w:type="dxa"/>
        <w:tblCellMar>
          <w:left w:w="70" w:type="dxa"/>
          <w:right w:w="70" w:type="dxa"/>
        </w:tblCellMar>
        <w:tblLook w:val="04A0" w:firstRow="1" w:lastRow="0" w:firstColumn="1" w:lastColumn="0" w:noHBand="0" w:noVBand="1"/>
      </w:tblPr>
      <w:tblGrid>
        <w:gridCol w:w="608"/>
        <w:gridCol w:w="4353"/>
        <w:gridCol w:w="700"/>
        <w:gridCol w:w="960"/>
        <w:gridCol w:w="1894"/>
      </w:tblGrid>
      <w:tr w:rsidR="00AD56E9" w:rsidRPr="00AD56E9" w:rsidTr="005928EF">
        <w:trPr>
          <w:trHeight w:val="424"/>
        </w:trPr>
        <w:tc>
          <w:tcPr>
            <w:tcW w:w="8515" w:type="dxa"/>
            <w:gridSpan w:val="5"/>
            <w:tcBorders>
              <w:top w:val="single" w:sz="8" w:space="0" w:color="auto"/>
              <w:left w:val="single" w:sz="8" w:space="0" w:color="auto"/>
              <w:bottom w:val="single" w:sz="8" w:space="0" w:color="auto"/>
              <w:right w:val="single" w:sz="4" w:space="0" w:color="auto"/>
            </w:tcBorders>
            <w:shd w:val="clear" w:color="auto" w:fill="FFFF00"/>
            <w:noWrap/>
            <w:vAlign w:val="center"/>
            <w:hideMark/>
          </w:tcPr>
          <w:p w:rsidR="00AD56E9" w:rsidRPr="00AD56E9" w:rsidRDefault="00AD56E9" w:rsidP="00B34BA2">
            <w:pPr>
              <w:jc w:val="center"/>
              <w:rPr>
                <w:rFonts w:ascii="Calibri" w:hAnsi="Calibri" w:cs="Calibri"/>
                <w:b/>
                <w:bCs/>
                <w:color w:val="000000"/>
                <w:sz w:val="28"/>
                <w:szCs w:val="22"/>
                <w:u w:val="single"/>
              </w:rPr>
            </w:pPr>
            <w:r w:rsidRPr="00AD56E9">
              <w:rPr>
                <w:rFonts w:ascii="Calibri" w:hAnsi="Calibri" w:cs="Calibri"/>
                <w:b/>
                <w:bCs/>
                <w:color w:val="000000"/>
                <w:sz w:val="28"/>
                <w:szCs w:val="22"/>
                <w:u w:val="single"/>
              </w:rPr>
              <w:t>Materiais de Construção</w:t>
            </w:r>
          </w:p>
        </w:tc>
      </w:tr>
      <w:tr w:rsidR="00B34BA2" w:rsidRPr="00B34BA2" w:rsidTr="00B34BA2">
        <w:trPr>
          <w:trHeight w:val="424"/>
        </w:trPr>
        <w:tc>
          <w:tcPr>
            <w:tcW w:w="608" w:type="dxa"/>
            <w:tcBorders>
              <w:top w:val="single" w:sz="8" w:space="0" w:color="auto"/>
              <w:left w:val="single" w:sz="8" w:space="0" w:color="auto"/>
              <w:bottom w:val="single" w:sz="8" w:space="0" w:color="auto"/>
              <w:right w:val="single" w:sz="4" w:space="0" w:color="auto"/>
            </w:tcBorders>
            <w:shd w:val="clear" w:color="auto" w:fill="FFFF00"/>
            <w:noWrap/>
            <w:vAlign w:val="center"/>
            <w:hideMark/>
          </w:tcPr>
          <w:p w:rsidR="00B34BA2" w:rsidRPr="00B34BA2" w:rsidRDefault="00B34BA2" w:rsidP="00B34BA2">
            <w:pPr>
              <w:jc w:val="center"/>
              <w:rPr>
                <w:rFonts w:ascii="Calibri" w:hAnsi="Calibri" w:cs="Calibri"/>
                <w:b/>
                <w:bCs/>
                <w:color w:val="000000"/>
                <w:sz w:val="22"/>
                <w:szCs w:val="22"/>
                <w:highlight w:val="yellow"/>
                <w:u w:val="single"/>
              </w:rPr>
            </w:pPr>
            <w:r w:rsidRPr="00B34BA2">
              <w:rPr>
                <w:rFonts w:ascii="Calibri" w:hAnsi="Calibri" w:cs="Calibri"/>
                <w:b/>
                <w:bCs/>
                <w:color w:val="000000"/>
                <w:sz w:val="22"/>
                <w:szCs w:val="22"/>
                <w:highlight w:val="yellow"/>
                <w:u w:val="single"/>
              </w:rPr>
              <w:t>ITEM</w:t>
            </w:r>
          </w:p>
        </w:tc>
        <w:tc>
          <w:tcPr>
            <w:tcW w:w="4353" w:type="dxa"/>
            <w:tcBorders>
              <w:top w:val="single" w:sz="8" w:space="0" w:color="auto"/>
              <w:left w:val="nil"/>
              <w:bottom w:val="single" w:sz="8" w:space="0" w:color="auto"/>
              <w:right w:val="single" w:sz="4" w:space="0" w:color="auto"/>
            </w:tcBorders>
            <w:shd w:val="clear" w:color="auto" w:fill="FFFF00"/>
            <w:vAlign w:val="center"/>
            <w:hideMark/>
          </w:tcPr>
          <w:p w:rsidR="00B34BA2" w:rsidRPr="00B34BA2" w:rsidRDefault="00B34BA2" w:rsidP="00B34BA2">
            <w:pPr>
              <w:jc w:val="center"/>
              <w:rPr>
                <w:rFonts w:ascii="Calibri" w:hAnsi="Calibri" w:cs="Calibri"/>
                <w:b/>
                <w:bCs/>
                <w:color w:val="000000"/>
                <w:sz w:val="22"/>
                <w:szCs w:val="22"/>
                <w:highlight w:val="yellow"/>
                <w:u w:val="single"/>
              </w:rPr>
            </w:pPr>
            <w:r w:rsidRPr="00B34BA2">
              <w:rPr>
                <w:rFonts w:ascii="Calibri" w:hAnsi="Calibri" w:cs="Calibri"/>
                <w:b/>
                <w:bCs/>
                <w:color w:val="000000"/>
                <w:sz w:val="22"/>
                <w:szCs w:val="22"/>
                <w:highlight w:val="yellow"/>
                <w:u w:val="single"/>
              </w:rPr>
              <w:t>DESCRIÇÃO</w:t>
            </w:r>
          </w:p>
        </w:tc>
        <w:tc>
          <w:tcPr>
            <w:tcW w:w="700" w:type="dxa"/>
            <w:tcBorders>
              <w:top w:val="single" w:sz="8" w:space="0" w:color="auto"/>
              <w:left w:val="nil"/>
              <w:bottom w:val="single" w:sz="8" w:space="0" w:color="auto"/>
              <w:right w:val="single" w:sz="4" w:space="0" w:color="auto"/>
            </w:tcBorders>
            <w:shd w:val="clear" w:color="auto" w:fill="FFFF00"/>
            <w:noWrap/>
            <w:vAlign w:val="center"/>
            <w:hideMark/>
          </w:tcPr>
          <w:p w:rsidR="00B34BA2" w:rsidRPr="00B34BA2" w:rsidRDefault="00B34BA2" w:rsidP="00B34BA2">
            <w:pPr>
              <w:jc w:val="center"/>
              <w:rPr>
                <w:rFonts w:ascii="Calibri" w:hAnsi="Calibri" w:cs="Calibri"/>
                <w:b/>
                <w:bCs/>
                <w:color w:val="000000"/>
                <w:sz w:val="22"/>
                <w:szCs w:val="22"/>
                <w:highlight w:val="yellow"/>
                <w:u w:val="single"/>
              </w:rPr>
            </w:pPr>
            <w:r w:rsidRPr="00B34BA2">
              <w:rPr>
                <w:rFonts w:ascii="Calibri" w:hAnsi="Calibri" w:cs="Calibri"/>
                <w:b/>
                <w:bCs/>
                <w:color w:val="000000"/>
                <w:sz w:val="22"/>
                <w:szCs w:val="22"/>
                <w:highlight w:val="yellow"/>
                <w:u w:val="single"/>
              </w:rPr>
              <w:t>UND</w:t>
            </w:r>
          </w:p>
        </w:tc>
        <w:tc>
          <w:tcPr>
            <w:tcW w:w="960" w:type="dxa"/>
            <w:tcBorders>
              <w:top w:val="single" w:sz="8" w:space="0" w:color="auto"/>
              <w:left w:val="nil"/>
              <w:bottom w:val="single" w:sz="8" w:space="0" w:color="auto"/>
              <w:right w:val="single" w:sz="4" w:space="0" w:color="auto"/>
            </w:tcBorders>
            <w:shd w:val="clear" w:color="auto" w:fill="FFFF00"/>
            <w:noWrap/>
            <w:vAlign w:val="center"/>
            <w:hideMark/>
          </w:tcPr>
          <w:p w:rsidR="00B34BA2" w:rsidRPr="00B34BA2" w:rsidRDefault="00B34BA2" w:rsidP="00B34BA2">
            <w:pPr>
              <w:jc w:val="center"/>
              <w:rPr>
                <w:rFonts w:ascii="Calibri" w:hAnsi="Calibri" w:cs="Calibri"/>
                <w:b/>
                <w:bCs/>
                <w:color w:val="000000"/>
                <w:sz w:val="22"/>
                <w:szCs w:val="22"/>
                <w:highlight w:val="yellow"/>
                <w:u w:val="single"/>
              </w:rPr>
            </w:pPr>
            <w:r w:rsidRPr="00B34BA2">
              <w:rPr>
                <w:rFonts w:ascii="Calibri" w:hAnsi="Calibri" w:cs="Calibri"/>
                <w:b/>
                <w:bCs/>
                <w:color w:val="000000"/>
                <w:sz w:val="22"/>
                <w:szCs w:val="22"/>
                <w:highlight w:val="yellow"/>
                <w:u w:val="single"/>
              </w:rPr>
              <w:t>Quant.</w:t>
            </w:r>
          </w:p>
        </w:tc>
        <w:tc>
          <w:tcPr>
            <w:tcW w:w="189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34BA2" w:rsidRPr="00B34BA2" w:rsidRDefault="00AD56E9" w:rsidP="00B34BA2">
            <w:pPr>
              <w:jc w:val="center"/>
              <w:rPr>
                <w:rFonts w:ascii="Calibri" w:hAnsi="Calibri" w:cs="Calibri"/>
                <w:b/>
                <w:bCs/>
                <w:color w:val="000000"/>
                <w:sz w:val="22"/>
                <w:szCs w:val="22"/>
                <w:u w:val="single"/>
              </w:rPr>
            </w:pPr>
            <w:r>
              <w:rPr>
                <w:rFonts w:ascii="Calibri" w:hAnsi="Calibri" w:cs="Calibri"/>
                <w:b/>
                <w:bCs/>
                <w:color w:val="000000"/>
                <w:sz w:val="22"/>
                <w:szCs w:val="22"/>
                <w:u w:val="single"/>
              </w:rPr>
              <w:t>Valor Máximo Admitido</w:t>
            </w:r>
            <w:r w:rsidR="00B34BA2" w:rsidRPr="00B34BA2">
              <w:rPr>
                <w:rFonts w:ascii="Calibri" w:hAnsi="Calibri" w:cs="Calibri"/>
                <w:b/>
                <w:bCs/>
                <w:color w:val="000000"/>
                <w:sz w:val="22"/>
                <w:szCs w:val="22"/>
                <w:u w:val="single"/>
              </w:rPr>
              <w:t xml:space="preserve">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ALVENARITE</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LT</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6,68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ARAME DE ATÍLIO</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KG</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14,68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ARAME QUEIMADO 16</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KG</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13,02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AREIA GROSSA</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M³</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2.400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56,78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5</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AREIA MÉDIA</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M³</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3.600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54,78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AREIA P/ CALÇAMENTO</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M³</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3.600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54,78 </w:t>
            </w:r>
          </w:p>
        </w:tc>
      </w:tr>
      <w:tr w:rsidR="00B34BA2" w:rsidRPr="00B34BA2" w:rsidTr="00B34BA2">
        <w:trPr>
          <w:trHeight w:val="6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7</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 xml:space="preserve">BLOQUETE INTERVALADO - ESPESSURA: 06cm / 35MPA </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M²</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10.000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43,67 </w:t>
            </w:r>
          </w:p>
        </w:tc>
      </w:tr>
      <w:tr w:rsidR="00B34BA2" w:rsidRPr="00B34BA2" w:rsidTr="00B34BA2">
        <w:trPr>
          <w:trHeight w:val="6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8</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 xml:space="preserve">BLOQUETE INTERVALADO - ESPESSURA: 08cm / 35MPA </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M²</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10.000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48,15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9</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BRAZILITE 6mm - FOLHA DE 3x1,10m</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630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66,34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BRITA Nº 0</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M³</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900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91,46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11</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BRITA Nº 01</w:t>
            </w:r>
          </w:p>
        </w:tc>
        <w:tc>
          <w:tcPr>
            <w:tcW w:w="70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M³</w:t>
            </w:r>
          </w:p>
        </w:tc>
        <w:tc>
          <w:tcPr>
            <w:tcW w:w="96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1.204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92,86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12</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BUCHA PLÁSTICA 06mm</w:t>
            </w:r>
          </w:p>
        </w:tc>
        <w:tc>
          <w:tcPr>
            <w:tcW w:w="700" w:type="dxa"/>
            <w:tcBorders>
              <w:top w:val="single" w:sz="4" w:space="0" w:color="auto"/>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single" w:sz="4" w:space="0" w:color="auto"/>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0,24 </w:t>
            </w:r>
          </w:p>
        </w:tc>
      </w:tr>
      <w:tr w:rsidR="00B34BA2" w:rsidRPr="00B34BA2" w:rsidTr="00AD56E9">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13</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BUCHA PLÁSTICA 08mm</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0,27 </w:t>
            </w:r>
          </w:p>
        </w:tc>
      </w:tr>
      <w:tr w:rsidR="00B34BA2" w:rsidRPr="00B34BA2" w:rsidTr="00AD56E9">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14</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BUCHA PLÁSTICA 10mm</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0,38 </w:t>
            </w:r>
          </w:p>
        </w:tc>
      </w:tr>
      <w:tr w:rsidR="00B34BA2" w:rsidRPr="00B34BA2" w:rsidTr="00B34BA2">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lastRenderedPageBreak/>
              <w:t>15</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BUCHA PLÁSTICA P/ TIJOLO FURADO 06mm</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0,34 </w:t>
            </w:r>
          </w:p>
        </w:tc>
      </w:tr>
      <w:tr w:rsidR="00B34BA2" w:rsidRPr="00B34BA2" w:rsidTr="00B34BA2">
        <w:trPr>
          <w:trHeight w:val="300"/>
        </w:trPr>
        <w:tc>
          <w:tcPr>
            <w:tcW w:w="6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16</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BUCHA PLÁSTICA P/ TIJOLO FURADO 08mm</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0,37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17</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BUCHA PLÁSTICA P/ TIJOLO FURADO 10mm</w:t>
            </w:r>
          </w:p>
        </w:tc>
        <w:tc>
          <w:tcPr>
            <w:tcW w:w="70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0,44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18</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CADEADO nº 20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15,84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19</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CADEADO nº 35</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23,72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20</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CADEADO nº 45</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31,46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21</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CAIBRO 5X5 CEDRINHO 5.5.50</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500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35,17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22</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CAIBRO 5X7 CEDRINHO 5X5.50</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500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42,00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23</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CAIXA D'AGUA 1000 LITROS</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9</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371,47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24</w:t>
            </w:r>
          </w:p>
        </w:tc>
        <w:tc>
          <w:tcPr>
            <w:tcW w:w="4353" w:type="dxa"/>
            <w:tcBorders>
              <w:top w:val="nil"/>
              <w:left w:val="nil"/>
              <w:bottom w:val="nil"/>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CAIXA D'AGUA 500 LITROS</w:t>
            </w:r>
          </w:p>
        </w:tc>
        <w:tc>
          <w:tcPr>
            <w:tcW w:w="70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28</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209,70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25</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CAIXA DE DESCARGA</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180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33,74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26</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CAL DE PINTURA SUPER EXTRA 25KG</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SACO</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3.000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42,63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27</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CAL DE REBOCO SUPER EXTRA</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KG</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670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13,50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28</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CAL P/ PINTURA</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SC</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166</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10,78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29</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CANO 1/2 SOLDÁVEL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VARA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154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15,54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30</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CANO 100mm SOLDÁVEL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VARA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620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82,95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31</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CANO 3/4 SOLDÁVEL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VARA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154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19,14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32</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CANO 40mm SOLDÁVEL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VARA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152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42,17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33</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 xml:space="preserve">CANO 50mm SOLDÁVEL </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VARA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152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62,94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34</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CHUVEIRO ELÉTRICO - POTÊNCIA MIN. 6.800w</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84,32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35</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CILINDRO P/ FECHADURA SOPRANO</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70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25,32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36</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CILINDRO P/ FECHADURA STAN</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72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23,45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37</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CIMENTO</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SC</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15.000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32,13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38</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COLA P/ CANO - 75g</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500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6,97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39</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CURVA MISTA 1/2</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180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1,96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40</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 xml:space="preserve">ELETRODO 46x2,5 </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29,66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41</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 xml:space="preserve">ELETRODO 48x3,25 </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30,13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42</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EMENDA  P/CANO 1/2  SOLDÁVEL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1,11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43</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EMENDA P/ CANO 40mm SOLDÁVEL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6,00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44</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EMENDA P/ CANO 50mm SOLDÁVEL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7,50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45</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EMENDA P/CANO 100mm SOLDÁVEL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19,90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46</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EMENDA P/CANO 3/4 SOLDÁVEL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1,41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47</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Escada Alumínio 7 defraus, pés antiderrapantes</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170,70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48</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 xml:space="preserve">ESPÁTULA MÉDIA </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18</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11,60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49</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ESPUMA EXPANSIVA - 500ml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22,46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50</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FECHADURA EXTERNA ALIANÇA</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47,08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51</w:t>
            </w:r>
          </w:p>
        </w:tc>
        <w:tc>
          <w:tcPr>
            <w:tcW w:w="4353" w:type="dxa"/>
            <w:tcBorders>
              <w:top w:val="nil"/>
              <w:left w:val="nil"/>
              <w:bottom w:val="nil"/>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FECHADURA EXTERNA SOPRANO</w:t>
            </w:r>
          </w:p>
        </w:tc>
        <w:tc>
          <w:tcPr>
            <w:tcW w:w="70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52,80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52</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FECHADURA EXTERNA STAN</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210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59,85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53</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FECHADURA INTERNA SOPRANO</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75</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38,10 </w:t>
            </w:r>
          </w:p>
        </w:tc>
      </w:tr>
      <w:tr w:rsidR="00B34BA2" w:rsidRPr="00B34BA2" w:rsidTr="00AD56E9">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54</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FERRO 1/2</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VARA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2.400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61,71 </w:t>
            </w:r>
          </w:p>
        </w:tc>
      </w:tr>
      <w:tr w:rsidR="00B34BA2" w:rsidRPr="00B34BA2" w:rsidTr="00AD56E9">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55</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FERRO 1/4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VARA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19,06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lastRenderedPageBreak/>
              <w:t>56</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FERRO 3/8</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VARA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47,25 </w:t>
            </w:r>
          </w:p>
        </w:tc>
      </w:tr>
      <w:tr w:rsidR="00B34BA2" w:rsidRPr="00B34BA2" w:rsidTr="00B34BA2">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57</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FERRO 4/2</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VARA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3.000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9,14 </w:t>
            </w:r>
          </w:p>
        </w:tc>
      </w:tr>
      <w:tr w:rsidR="00B34BA2" w:rsidRPr="00B34BA2" w:rsidTr="00B34BA2">
        <w:trPr>
          <w:trHeight w:val="315"/>
        </w:trPr>
        <w:tc>
          <w:tcPr>
            <w:tcW w:w="608" w:type="dxa"/>
            <w:tcBorders>
              <w:top w:val="nil"/>
              <w:left w:val="single" w:sz="8" w:space="0" w:color="auto"/>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58</w:t>
            </w:r>
          </w:p>
        </w:tc>
        <w:tc>
          <w:tcPr>
            <w:tcW w:w="4353" w:type="dxa"/>
            <w:tcBorders>
              <w:top w:val="nil"/>
              <w:left w:val="nil"/>
              <w:bottom w:val="nil"/>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FERRO 5/16</w:t>
            </w:r>
          </w:p>
        </w:tc>
        <w:tc>
          <w:tcPr>
            <w:tcW w:w="70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VARA</w:t>
            </w:r>
          </w:p>
        </w:tc>
        <w:tc>
          <w:tcPr>
            <w:tcW w:w="96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28,67 </w:t>
            </w:r>
          </w:p>
        </w:tc>
      </w:tr>
      <w:tr w:rsidR="00B34BA2" w:rsidRPr="00B34BA2" w:rsidTr="00B34BA2">
        <w:trPr>
          <w:trHeight w:val="315"/>
        </w:trPr>
        <w:tc>
          <w:tcPr>
            <w:tcW w:w="6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59</w:t>
            </w:r>
          </w:p>
        </w:tc>
        <w:tc>
          <w:tcPr>
            <w:tcW w:w="4353" w:type="dxa"/>
            <w:tcBorders>
              <w:top w:val="single" w:sz="8" w:space="0" w:color="auto"/>
              <w:left w:val="nil"/>
              <w:bottom w:val="single" w:sz="8"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FIO P/ MÁQUINA DE GRAMA 3mm - ROLO 248m</w:t>
            </w:r>
          </w:p>
        </w:tc>
        <w:tc>
          <w:tcPr>
            <w:tcW w:w="700" w:type="dxa"/>
            <w:tcBorders>
              <w:top w:val="single" w:sz="8" w:space="0" w:color="auto"/>
              <w:left w:val="nil"/>
              <w:bottom w:val="single" w:sz="8"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ROLO</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430,73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60</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FITA VEDA ROSCA - ROLO 20m</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255</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8,83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61</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JANELA BASCULANTE - 1x1m</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160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133,56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62</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JANELA DE FERRO VENEZIANA - 1x1m</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337,36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63</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JOELHO 100mm SOLDAVEL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13,20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64</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JOELHO 1/2 SOLDÁVEL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170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1,18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65</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JOELHO 3/4 SOLDÁVEL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155</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1,43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66</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LIXA NÚMERO 80</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M</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90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4,62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67</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LONA PRETA 150 MICRAS</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M</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1.500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3,62 </w:t>
            </w:r>
          </w:p>
        </w:tc>
      </w:tr>
      <w:tr w:rsidR="00B34BA2" w:rsidRPr="00B34BA2" w:rsidTr="00B34BA2">
        <w:trPr>
          <w:trHeight w:val="315"/>
        </w:trPr>
        <w:tc>
          <w:tcPr>
            <w:tcW w:w="608" w:type="dxa"/>
            <w:tcBorders>
              <w:top w:val="nil"/>
              <w:left w:val="single" w:sz="8" w:space="0" w:color="auto"/>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68</w:t>
            </w:r>
          </w:p>
        </w:tc>
        <w:tc>
          <w:tcPr>
            <w:tcW w:w="4353" w:type="dxa"/>
            <w:tcBorders>
              <w:top w:val="nil"/>
              <w:left w:val="nil"/>
              <w:bottom w:val="nil"/>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LONA PRETA 200 MICRAS</w:t>
            </w:r>
          </w:p>
        </w:tc>
        <w:tc>
          <w:tcPr>
            <w:tcW w:w="70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1.500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6,20 </w:t>
            </w:r>
          </w:p>
        </w:tc>
      </w:tr>
      <w:tr w:rsidR="00B34BA2" w:rsidRPr="00B34BA2" w:rsidTr="00B34BA2">
        <w:trPr>
          <w:trHeight w:val="315"/>
        </w:trPr>
        <w:tc>
          <w:tcPr>
            <w:tcW w:w="6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69</w:t>
            </w:r>
          </w:p>
        </w:tc>
        <w:tc>
          <w:tcPr>
            <w:tcW w:w="4353" w:type="dxa"/>
            <w:tcBorders>
              <w:top w:val="single" w:sz="8" w:space="0" w:color="auto"/>
              <w:left w:val="nil"/>
              <w:bottom w:val="single" w:sz="8"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LONA PRETA BOBINA 8x100x150 MICRAS</w:t>
            </w:r>
          </w:p>
        </w:tc>
        <w:tc>
          <w:tcPr>
            <w:tcW w:w="700" w:type="dxa"/>
            <w:tcBorders>
              <w:top w:val="single" w:sz="8" w:space="0" w:color="auto"/>
              <w:left w:val="nil"/>
              <w:bottom w:val="single" w:sz="8"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838,87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70</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LUVA DE COURO TAMANHO G</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464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19,60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71</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LUVA EMBORRACHADA TAMANHO M</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464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9,80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72</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PARAFUSO P/BRAZILITE</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4.540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1,05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73</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PEDRA ALICERCE</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M³</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82,98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74</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PIA PARA BANHEIRO COMPLETA C/ PEDESTAL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39</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156,73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75</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PINCEL 3 POLEGADAS</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12,32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76</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PINCEL 4 POLEGADAS</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13,44 </w:t>
            </w:r>
          </w:p>
        </w:tc>
      </w:tr>
      <w:tr w:rsidR="00B34BA2" w:rsidRPr="00B34BA2" w:rsidTr="00B34BA2">
        <w:trPr>
          <w:trHeight w:val="6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77</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 xml:space="preserve">PORTA DE MADEIRA "ANGELIM" EXTERNA COMPLETA - 2,10x0,80m </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1.251,23 </w:t>
            </w:r>
          </w:p>
        </w:tc>
      </w:tr>
      <w:tr w:rsidR="00B34BA2" w:rsidRPr="00B34BA2" w:rsidTr="00B34BA2">
        <w:trPr>
          <w:trHeight w:val="315"/>
        </w:trPr>
        <w:tc>
          <w:tcPr>
            <w:tcW w:w="608" w:type="dxa"/>
            <w:tcBorders>
              <w:top w:val="nil"/>
              <w:left w:val="single" w:sz="8" w:space="0" w:color="auto"/>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78</w:t>
            </w:r>
          </w:p>
        </w:tc>
        <w:tc>
          <w:tcPr>
            <w:tcW w:w="4353" w:type="dxa"/>
            <w:tcBorders>
              <w:top w:val="nil"/>
              <w:left w:val="nil"/>
              <w:bottom w:val="nil"/>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PORTA DE FERRO EXTERNA - 2,10x0,80m</w:t>
            </w:r>
          </w:p>
        </w:tc>
        <w:tc>
          <w:tcPr>
            <w:tcW w:w="70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473,18 </w:t>
            </w:r>
          </w:p>
        </w:tc>
      </w:tr>
      <w:tr w:rsidR="00B34BA2" w:rsidRPr="00B34BA2" w:rsidTr="00B34BA2">
        <w:trPr>
          <w:trHeight w:val="615"/>
        </w:trPr>
        <w:tc>
          <w:tcPr>
            <w:tcW w:w="6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79</w:t>
            </w:r>
          </w:p>
        </w:tc>
        <w:tc>
          <w:tcPr>
            <w:tcW w:w="4353" w:type="dxa"/>
            <w:tcBorders>
              <w:top w:val="single" w:sz="8" w:space="0" w:color="auto"/>
              <w:left w:val="nil"/>
              <w:bottom w:val="single" w:sz="8"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PORTA DE MADEIRA "ANGELIM" INTERNA COMPLETA - 2,10x0,80m</w:t>
            </w:r>
          </w:p>
        </w:tc>
        <w:tc>
          <w:tcPr>
            <w:tcW w:w="700" w:type="dxa"/>
            <w:tcBorders>
              <w:top w:val="single" w:sz="8" w:space="0" w:color="auto"/>
              <w:left w:val="nil"/>
              <w:bottom w:val="single" w:sz="8"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223</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355,33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80</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PREGO 12x12</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KG</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302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16,19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81</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PREGO 16x24</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KG</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302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14,22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82</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PREGO 17x27</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KG</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13,58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83</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PREGO 19x39</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KG</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302</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13,86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84</w:t>
            </w:r>
          </w:p>
        </w:tc>
        <w:tc>
          <w:tcPr>
            <w:tcW w:w="4353" w:type="dxa"/>
            <w:tcBorders>
              <w:top w:val="nil"/>
              <w:left w:val="nil"/>
              <w:bottom w:val="nil"/>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PREGO 26x72</w:t>
            </w:r>
          </w:p>
        </w:tc>
        <w:tc>
          <w:tcPr>
            <w:tcW w:w="70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KG</w:t>
            </w:r>
          </w:p>
        </w:tc>
        <w:tc>
          <w:tcPr>
            <w:tcW w:w="96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17,40 </w:t>
            </w:r>
          </w:p>
        </w:tc>
      </w:tr>
      <w:tr w:rsidR="00B34BA2" w:rsidRPr="00B34BA2" w:rsidTr="00B34BA2">
        <w:trPr>
          <w:trHeight w:val="315"/>
        </w:trPr>
        <w:tc>
          <w:tcPr>
            <w:tcW w:w="608" w:type="dxa"/>
            <w:tcBorders>
              <w:top w:val="nil"/>
              <w:left w:val="single" w:sz="8" w:space="0" w:color="auto"/>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85</w:t>
            </w:r>
          </w:p>
        </w:tc>
        <w:tc>
          <w:tcPr>
            <w:tcW w:w="4353" w:type="dxa"/>
            <w:tcBorders>
              <w:top w:val="single" w:sz="4" w:space="0" w:color="auto"/>
              <w:left w:val="nil"/>
              <w:bottom w:val="nil"/>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PREGO 26x84</w:t>
            </w:r>
          </w:p>
        </w:tc>
        <w:tc>
          <w:tcPr>
            <w:tcW w:w="700" w:type="dxa"/>
            <w:tcBorders>
              <w:top w:val="single" w:sz="4" w:space="0" w:color="auto"/>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KG</w:t>
            </w:r>
          </w:p>
        </w:tc>
        <w:tc>
          <w:tcPr>
            <w:tcW w:w="960" w:type="dxa"/>
            <w:tcBorders>
              <w:top w:val="single" w:sz="4" w:space="0" w:color="auto"/>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18,12 </w:t>
            </w:r>
          </w:p>
        </w:tc>
      </w:tr>
      <w:tr w:rsidR="00B34BA2" w:rsidRPr="00B34BA2" w:rsidTr="00B34BA2">
        <w:trPr>
          <w:trHeight w:val="300"/>
        </w:trPr>
        <w:tc>
          <w:tcPr>
            <w:tcW w:w="6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86</w:t>
            </w:r>
          </w:p>
        </w:tc>
        <w:tc>
          <w:tcPr>
            <w:tcW w:w="4353" w:type="dxa"/>
            <w:tcBorders>
              <w:top w:val="single" w:sz="8" w:space="0" w:color="auto"/>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REGISTRO 1/2</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33,72 </w:t>
            </w:r>
          </w:p>
        </w:tc>
      </w:tr>
      <w:tr w:rsidR="00B34BA2" w:rsidRPr="00B34BA2" w:rsidTr="00B34BA2">
        <w:trPr>
          <w:trHeight w:val="315"/>
        </w:trPr>
        <w:tc>
          <w:tcPr>
            <w:tcW w:w="608" w:type="dxa"/>
            <w:tcBorders>
              <w:top w:val="nil"/>
              <w:left w:val="single" w:sz="8" w:space="0" w:color="auto"/>
              <w:bottom w:val="single" w:sz="8"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87</w:t>
            </w:r>
          </w:p>
        </w:tc>
        <w:tc>
          <w:tcPr>
            <w:tcW w:w="4353" w:type="dxa"/>
            <w:tcBorders>
              <w:top w:val="nil"/>
              <w:left w:val="nil"/>
              <w:bottom w:val="single" w:sz="8"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REGISTRO 3/4</w:t>
            </w:r>
          </w:p>
        </w:tc>
        <w:tc>
          <w:tcPr>
            <w:tcW w:w="700" w:type="dxa"/>
            <w:tcBorders>
              <w:top w:val="nil"/>
              <w:left w:val="nil"/>
              <w:bottom w:val="single" w:sz="8"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8"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36,64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88</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 xml:space="preserve">RIPA DE MADEIRA "CEDRINHO" - 2,5x5 </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M</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310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7,77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89</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RIPA DE MADEIRA "CEDRINHO" - 2,5x7</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M</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10,17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90</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 xml:space="preserve">RIPA DE MADEIRA "CEDRINHO" - 5x5 </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M</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11,75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91</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ROLO DE LÃ 10CM</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13,81 </w:t>
            </w:r>
          </w:p>
        </w:tc>
      </w:tr>
      <w:tr w:rsidR="00B34BA2" w:rsidRPr="00B34BA2" w:rsidTr="00AD56E9">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92</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ROLO DE LÃ 23cm C/ GRAFO</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25,58 </w:t>
            </w:r>
          </w:p>
        </w:tc>
      </w:tr>
      <w:tr w:rsidR="00B34BA2" w:rsidRPr="00B34BA2" w:rsidTr="00AD56E9">
        <w:trPr>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93</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SOLVENTE</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75</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14,94 </w:t>
            </w:r>
          </w:p>
        </w:tc>
      </w:tr>
      <w:tr w:rsidR="00B34BA2" w:rsidRPr="00B34BA2" w:rsidTr="00AD56E9">
        <w:trPr>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lastRenderedPageBreak/>
              <w:t>94</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TÁBUA "CEDRINHO" - 6x0,3m 1"</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88,50 </w:t>
            </w:r>
          </w:p>
        </w:tc>
      </w:tr>
      <w:tr w:rsidR="00B34BA2" w:rsidRPr="00B34BA2" w:rsidTr="00B34BA2">
        <w:trPr>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95</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TAMPA PARA VASO SANITÁRIO</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166</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40,88 </w:t>
            </w:r>
          </w:p>
        </w:tc>
      </w:tr>
      <w:tr w:rsidR="00B34BA2" w:rsidRPr="00B34BA2" w:rsidTr="00B34BA2">
        <w:trPr>
          <w:trHeight w:val="300"/>
        </w:trPr>
        <w:tc>
          <w:tcPr>
            <w:tcW w:w="6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96</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TEE 1/2</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1,67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97</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TIJOLO 06 FUROS</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35.000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0,48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98</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TIJOLO MACIÇO GRANDE</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170.000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0,53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99</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 xml:space="preserve">TINTA ACRÍLICA ACETINADA - BRANCO 18L  </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LATA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317,67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100</w:t>
            </w:r>
          </w:p>
        </w:tc>
        <w:tc>
          <w:tcPr>
            <w:tcW w:w="4353" w:type="dxa"/>
            <w:tcBorders>
              <w:top w:val="nil"/>
              <w:left w:val="nil"/>
              <w:bottom w:val="nil"/>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TINTA ACRÍLICA - BRANCO 18L</w:t>
            </w:r>
          </w:p>
        </w:tc>
        <w:tc>
          <w:tcPr>
            <w:tcW w:w="70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LATA</w:t>
            </w:r>
          </w:p>
        </w:tc>
        <w:tc>
          <w:tcPr>
            <w:tcW w:w="96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16</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256,33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101</w:t>
            </w:r>
          </w:p>
        </w:tc>
        <w:tc>
          <w:tcPr>
            <w:tcW w:w="4353" w:type="dxa"/>
            <w:tcBorders>
              <w:top w:val="single" w:sz="4" w:space="0" w:color="auto"/>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TINTA ACRÍLICA FOSCO - BRANCO 18L</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LATA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176</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186,90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102</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TINTA ACRÍLICA SEMI BRILHO - BRANCO 18L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LATA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160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283,38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103</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TINTA ESMALTE - AMARELO OURO 3,6L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LATA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131,21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104</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TINTA ESMALTE - AZUL 3,6L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LATA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26</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88,16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105</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TINTA ESMALTE - BRANCO 3,6L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LATA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26</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87,96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106</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TINTA ESMALTE - PRETA 3,6L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LATA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18</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91,32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107</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TINTA ESMALTE SINTÉTICO - BRANCO 18L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LATA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469,67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108</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TINTA ESMALTE SINTÉTICO - AMARELO 18L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LATA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6</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464,50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109</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TINTA ESMALTE - VERDE FOLHA 3,6L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LATA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4</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95,30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110</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TINTA ESMALTE - VERMELHA 3,6L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LATA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16</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89,11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111</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TINTA LÁTEX/PVA - BRANCO 18L</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LATA</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166</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245,00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112</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TRINCHA GRANDE</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20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11,42 </w:t>
            </w:r>
          </w:p>
        </w:tc>
      </w:tr>
      <w:tr w:rsidR="00B34BA2" w:rsidRPr="00B34BA2" w:rsidTr="00B34BA2">
        <w:trPr>
          <w:trHeight w:val="300"/>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113</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TRINCHA MÉDIA</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8,54 </w:t>
            </w:r>
          </w:p>
        </w:tc>
      </w:tr>
      <w:tr w:rsidR="00B34BA2" w:rsidRPr="00B34BA2" w:rsidTr="00B34BA2">
        <w:trPr>
          <w:trHeight w:val="315"/>
        </w:trPr>
        <w:tc>
          <w:tcPr>
            <w:tcW w:w="608" w:type="dxa"/>
            <w:tcBorders>
              <w:top w:val="nil"/>
              <w:left w:val="single" w:sz="8" w:space="0" w:color="auto"/>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114</w:t>
            </w:r>
          </w:p>
        </w:tc>
        <w:tc>
          <w:tcPr>
            <w:tcW w:w="4353" w:type="dxa"/>
            <w:tcBorders>
              <w:top w:val="nil"/>
              <w:left w:val="nil"/>
              <w:bottom w:val="nil"/>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 xml:space="preserve">CANALETA AUTO COLANTE </w:t>
            </w:r>
          </w:p>
        </w:tc>
        <w:tc>
          <w:tcPr>
            <w:tcW w:w="70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nil"/>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1.000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8,70 </w:t>
            </w:r>
          </w:p>
        </w:tc>
      </w:tr>
      <w:tr w:rsidR="00B34BA2" w:rsidRPr="00B34BA2" w:rsidTr="00B34BA2">
        <w:trPr>
          <w:trHeight w:val="315"/>
        </w:trPr>
        <w:tc>
          <w:tcPr>
            <w:tcW w:w="6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115</w:t>
            </w:r>
          </w:p>
        </w:tc>
        <w:tc>
          <w:tcPr>
            <w:tcW w:w="4353" w:type="dxa"/>
            <w:tcBorders>
              <w:top w:val="single" w:sz="8" w:space="0" w:color="auto"/>
              <w:left w:val="nil"/>
              <w:bottom w:val="single" w:sz="8"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POSTE DE CONCRETO - 7m</w:t>
            </w:r>
          </w:p>
        </w:tc>
        <w:tc>
          <w:tcPr>
            <w:tcW w:w="700" w:type="dxa"/>
            <w:tcBorders>
              <w:top w:val="single" w:sz="8" w:space="0" w:color="auto"/>
              <w:left w:val="nil"/>
              <w:bottom w:val="single" w:sz="8"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799,67 </w:t>
            </w:r>
          </w:p>
        </w:tc>
      </w:tr>
      <w:tr w:rsidR="00B34BA2" w:rsidRPr="00B34BA2" w:rsidTr="00B34BA2">
        <w:trPr>
          <w:trHeight w:val="315"/>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116</w:t>
            </w:r>
          </w:p>
        </w:tc>
        <w:tc>
          <w:tcPr>
            <w:tcW w:w="4353" w:type="dxa"/>
            <w:tcBorders>
              <w:top w:val="nil"/>
              <w:left w:val="nil"/>
              <w:bottom w:val="single" w:sz="4" w:space="0" w:color="auto"/>
              <w:right w:val="single" w:sz="4" w:space="0" w:color="auto"/>
            </w:tcBorders>
            <w:shd w:val="clear" w:color="auto" w:fill="auto"/>
            <w:vAlign w:val="center"/>
            <w:hideMark/>
          </w:tcPr>
          <w:p w:rsidR="00B34BA2" w:rsidRPr="00B34BA2" w:rsidRDefault="00B34BA2" w:rsidP="00B34BA2">
            <w:pPr>
              <w:rPr>
                <w:rFonts w:ascii="Calibri" w:hAnsi="Calibri" w:cs="Calibri"/>
                <w:color w:val="000000"/>
                <w:sz w:val="22"/>
                <w:szCs w:val="22"/>
              </w:rPr>
            </w:pPr>
            <w:r w:rsidRPr="00B34BA2">
              <w:rPr>
                <w:rFonts w:ascii="Calibri" w:hAnsi="Calibri" w:cs="Calibri"/>
                <w:color w:val="000000"/>
                <w:sz w:val="22"/>
                <w:szCs w:val="22"/>
              </w:rPr>
              <w:t>POSTE DE CONCRETO - 5m</w:t>
            </w:r>
          </w:p>
        </w:tc>
        <w:tc>
          <w:tcPr>
            <w:tcW w:w="70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UND</w:t>
            </w:r>
          </w:p>
        </w:tc>
        <w:tc>
          <w:tcPr>
            <w:tcW w:w="960" w:type="dxa"/>
            <w:tcBorders>
              <w:top w:val="nil"/>
              <w:left w:val="nil"/>
              <w:bottom w:val="single" w:sz="4" w:space="0" w:color="auto"/>
              <w:right w:val="single" w:sz="4" w:space="0" w:color="auto"/>
            </w:tcBorders>
            <w:shd w:val="clear" w:color="auto" w:fill="auto"/>
            <w:noWrap/>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BA2" w:rsidRPr="00B34BA2" w:rsidRDefault="00B34BA2" w:rsidP="00B34BA2">
            <w:pPr>
              <w:jc w:val="center"/>
              <w:rPr>
                <w:rFonts w:ascii="Calibri" w:hAnsi="Calibri" w:cs="Calibri"/>
                <w:color w:val="000000"/>
                <w:sz w:val="22"/>
                <w:szCs w:val="22"/>
              </w:rPr>
            </w:pPr>
            <w:r w:rsidRPr="00B34BA2">
              <w:rPr>
                <w:rFonts w:ascii="Calibri" w:hAnsi="Calibri" w:cs="Calibri"/>
                <w:color w:val="000000"/>
                <w:sz w:val="22"/>
                <w:szCs w:val="22"/>
              </w:rPr>
              <w:t xml:space="preserve"> R$      760,78 </w:t>
            </w:r>
          </w:p>
        </w:tc>
      </w:tr>
    </w:tbl>
    <w:p w:rsidR="00AD56E9" w:rsidRDefault="00CF4CDB" w:rsidP="00BE5858">
      <w:pPr>
        <w:jc w:val="both"/>
        <w:rPr>
          <w:b/>
        </w:rPr>
      </w:pPr>
      <w:r>
        <w:rPr>
          <w:b/>
        </w:rPr>
        <w:t xml:space="preserve">  </w:t>
      </w:r>
    </w:p>
    <w:tbl>
      <w:tblPr>
        <w:tblW w:w="8515" w:type="dxa"/>
        <w:tblInd w:w="60" w:type="dxa"/>
        <w:tblCellMar>
          <w:left w:w="70" w:type="dxa"/>
          <w:right w:w="70" w:type="dxa"/>
        </w:tblCellMar>
        <w:tblLook w:val="04A0" w:firstRow="1" w:lastRow="0" w:firstColumn="1" w:lastColumn="0" w:noHBand="0" w:noVBand="1"/>
      </w:tblPr>
      <w:tblGrid>
        <w:gridCol w:w="800"/>
        <w:gridCol w:w="4455"/>
        <w:gridCol w:w="709"/>
        <w:gridCol w:w="850"/>
        <w:gridCol w:w="1701"/>
      </w:tblGrid>
      <w:tr w:rsidR="00AD56E9" w:rsidRPr="00AD56E9" w:rsidTr="00AD56E9">
        <w:trPr>
          <w:trHeight w:val="424"/>
        </w:trPr>
        <w:tc>
          <w:tcPr>
            <w:tcW w:w="8515" w:type="dxa"/>
            <w:gridSpan w:val="5"/>
            <w:tcBorders>
              <w:top w:val="single" w:sz="8" w:space="0" w:color="auto"/>
              <w:left w:val="single" w:sz="8" w:space="0" w:color="auto"/>
              <w:bottom w:val="single" w:sz="8" w:space="0" w:color="auto"/>
              <w:right w:val="single" w:sz="4" w:space="0" w:color="auto"/>
            </w:tcBorders>
            <w:shd w:val="clear" w:color="auto" w:fill="FFFF00"/>
            <w:noWrap/>
            <w:vAlign w:val="center"/>
            <w:hideMark/>
          </w:tcPr>
          <w:p w:rsidR="00AD56E9" w:rsidRPr="00AD56E9" w:rsidRDefault="00AD56E9" w:rsidP="00AD56E9">
            <w:pPr>
              <w:jc w:val="center"/>
              <w:rPr>
                <w:rFonts w:ascii="Calibri" w:hAnsi="Calibri" w:cs="Calibri"/>
                <w:b/>
                <w:bCs/>
                <w:color w:val="000000"/>
                <w:sz w:val="28"/>
                <w:szCs w:val="22"/>
                <w:u w:val="single"/>
              </w:rPr>
            </w:pPr>
            <w:r w:rsidRPr="00AD56E9">
              <w:rPr>
                <w:rFonts w:ascii="Calibri" w:hAnsi="Calibri" w:cs="Calibri"/>
                <w:b/>
                <w:bCs/>
                <w:color w:val="000000"/>
                <w:sz w:val="28"/>
                <w:szCs w:val="22"/>
                <w:u w:val="single"/>
              </w:rPr>
              <w:t xml:space="preserve">Materiais </w:t>
            </w:r>
            <w:r>
              <w:rPr>
                <w:rFonts w:ascii="Calibri" w:hAnsi="Calibri" w:cs="Calibri"/>
                <w:b/>
                <w:bCs/>
                <w:color w:val="000000"/>
                <w:sz w:val="28"/>
                <w:szCs w:val="22"/>
                <w:u w:val="single"/>
              </w:rPr>
              <w:t>Elétricos</w:t>
            </w:r>
          </w:p>
        </w:tc>
      </w:tr>
      <w:tr w:rsidR="00AD56E9" w:rsidRPr="00B34BA2" w:rsidTr="00AD56E9">
        <w:trPr>
          <w:trHeight w:val="424"/>
        </w:trPr>
        <w:tc>
          <w:tcPr>
            <w:tcW w:w="800" w:type="dxa"/>
            <w:tcBorders>
              <w:top w:val="single" w:sz="8" w:space="0" w:color="auto"/>
              <w:left w:val="single" w:sz="8" w:space="0" w:color="auto"/>
              <w:bottom w:val="single" w:sz="8" w:space="0" w:color="auto"/>
              <w:right w:val="single" w:sz="4" w:space="0" w:color="auto"/>
            </w:tcBorders>
            <w:shd w:val="clear" w:color="auto" w:fill="FFFF00"/>
            <w:noWrap/>
            <w:vAlign w:val="center"/>
            <w:hideMark/>
          </w:tcPr>
          <w:p w:rsidR="00AD56E9" w:rsidRPr="00B34BA2" w:rsidRDefault="00AD56E9" w:rsidP="005928EF">
            <w:pPr>
              <w:jc w:val="center"/>
              <w:rPr>
                <w:rFonts w:ascii="Calibri" w:hAnsi="Calibri" w:cs="Calibri"/>
                <w:b/>
                <w:bCs/>
                <w:color w:val="000000"/>
                <w:sz w:val="22"/>
                <w:szCs w:val="22"/>
                <w:highlight w:val="yellow"/>
                <w:u w:val="single"/>
              </w:rPr>
            </w:pPr>
            <w:r w:rsidRPr="00B34BA2">
              <w:rPr>
                <w:rFonts w:ascii="Calibri" w:hAnsi="Calibri" w:cs="Calibri"/>
                <w:b/>
                <w:bCs/>
                <w:color w:val="000000"/>
                <w:sz w:val="22"/>
                <w:szCs w:val="22"/>
                <w:highlight w:val="yellow"/>
                <w:u w:val="single"/>
              </w:rPr>
              <w:t>ITEM</w:t>
            </w:r>
          </w:p>
        </w:tc>
        <w:tc>
          <w:tcPr>
            <w:tcW w:w="4455" w:type="dxa"/>
            <w:tcBorders>
              <w:top w:val="single" w:sz="8" w:space="0" w:color="auto"/>
              <w:left w:val="nil"/>
              <w:bottom w:val="single" w:sz="8" w:space="0" w:color="auto"/>
              <w:right w:val="single" w:sz="4" w:space="0" w:color="auto"/>
            </w:tcBorders>
            <w:shd w:val="clear" w:color="auto" w:fill="FFFF00"/>
            <w:vAlign w:val="center"/>
            <w:hideMark/>
          </w:tcPr>
          <w:p w:rsidR="00AD56E9" w:rsidRPr="00B34BA2" w:rsidRDefault="00AD56E9" w:rsidP="005928EF">
            <w:pPr>
              <w:jc w:val="center"/>
              <w:rPr>
                <w:rFonts w:ascii="Calibri" w:hAnsi="Calibri" w:cs="Calibri"/>
                <w:b/>
                <w:bCs/>
                <w:color w:val="000000"/>
                <w:sz w:val="22"/>
                <w:szCs w:val="22"/>
                <w:highlight w:val="yellow"/>
                <w:u w:val="single"/>
              </w:rPr>
            </w:pPr>
            <w:r w:rsidRPr="00B34BA2">
              <w:rPr>
                <w:rFonts w:ascii="Calibri" w:hAnsi="Calibri" w:cs="Calibri"/>
                <w:b/>
                <w:bCs/>
                <w:color w:val="000000"/>
                <w:sz w:val="22"/>
                <w:szCs w:val="22"/>
                <w:highlight w:val="yellow"/>
                <w:u w:val="single"/>
              </w:rPr>
              <w:t>DESCRIÇÃO</w:t>
            </w:r>
          </w:p>
        </w:tc>
        <w:tc>
          <w:tcPr>
            <w:tcW w:w="709" w:type="dxa"/>
            <w:tcBorders>
              <w:top w:val="single" w:sz="8" w:space="0" w:color="auto"/>
              <w:left w:val="nil"/>
              <w:bottom w:val="single" w:sz="8" w:space="0" w:color="auto"/>
              <w:right w:val="single" w:sz="4" w:space="0" w:color="auto"/>
            </w:tcBorders>
            <w:shd w:val="clear" w:color="auto" w:fill="FFFF00"/>
            <w:noWrap/>
            <w:vAlign w:val="center"/>
            <w:hideMark/>
          </w:tcPr>
          <w:p w:rsidR="00AD56E9" w:rsidRPr="00B34BA2" w:rsidRDefault="00AD56E9" w:rsidP="005928EF">
            <w:pPr>
              <w:jc w:val="center"/>
              <w:rPr>
                <w:rFonts w:ascii="Calibri" w:hAnsi="Calibri" w:cs="Calibri"/>
                <w:b/>
                <w:bCs/>
                <w:color w:val="000000"/>
                <w:sz w:val="22"/>
                <w:szCs w:val="22"/>
                <w:highlight w:val="yellow"/>
                <w:u w:val="single"/>
              </w:rPr>
            </w:pPr>
            <w:r w:rsidRPr="00B34BA2">
              <w:rPr>
                <w:rFonts w:ascii="Calibri" w:hAnsi="Calibri" w:cs="Calibri"/>
                <w:b/>
                <w:bCs/>
                <w:color w:val="000000"/>
                <w:sz w:val="22"/>
                <w:szCs w:val="22"/>
                <w:highlight w:val="yellow"/>
                <w:u w:val="single"/>
              </w:rPr>
              <w:t>UND</w:t>
            </w:r>
          </w:p>
        </w:tc>
        <w:tc>
          <w:tcPr>
            <w:tcW w:w="850" w:type="dxa"/>
            <w:tcBorders>
              <w:top w:val="single" w:sz="8" w:space="0" w:color="auto"/>
              <w:left w:val="nil"/>
              <w:bottom w:val="single" w:sz="8" w:space="0" w:color="auto"/>
              <w:right w:val="single" w:sz="4" w:space="0" w:color="auto"/>
            </w:tcBorders>
            <w:shd w:val="clear" w:color="auto" w:fill="FFFF00"/>
            <w:noWrap/>
            <w:vAlign w:val="center"/>
            <w:hideMark/>
          </w:tcPr>
          <w:p w:rsidR="00AD56E9" w:rsidRPr="00B34BA2" w:rsidRDefault="00AD56E9" w:rsidP="005928EF">
            <w:pPr>
              <w:jc w:val="center"/>
              <w:rPr>
                <w:rFonts w:ascii="Calibri" w:hAnsi="Calibri" w:cs="Calibri"/>
                <w:b/>
                <w:bCs/>
                <w:color w:val="000000"/>
                <w:sz w:val="22"/>
                <w:szCs w:val="22"/>
                <w:highlight w:val="yellow"/>
                <w:u w:val="single"/>
              </w:rPr>
            </w:pPr>
            <w:r w:rsidRPr="00B34BA2">
              <w:rPr>
                <w:rFonts w:ascii="Calibri" w:hAnsi="Calibri" w:cs="Calibri"/>
                <w:b/>
                <w:bCs/>
                <w:color w:val="000000"/>
                <w:sz w:val="22"/>
                <w:szCs w:val="22"/>
                <w:highlight w:val="yellow"/>
                <w:u w:val="single"/>
              </w:rPr>
              <w:t>Quant.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D56E9" w:rsidRPr="00B34BA2" w:rsidRDefault="00AD56E9" w:rsidP="005928EF">
            <w:pPr>
              <w:jc w:val="center"/>
              <w:rPr>
                <w:rFonts w:ascii="Calibri" w:hAnsi="Calibri" w:cs="Calibri"/>
                <w:b/>
                <w:bCs/>
                <w:color w:val="000000"/>
                <w:sz w:val="22"/>
                <w:szCs w:val="22"/>
                <w:u w:val="single"/>
              </w:rPr>
            </w:pPr>
            <w:r>
              <w:rPr>
                <w:rFonts w:ascii="Calibri" w:hAnsi="Calibri" w:cs="Calibri"/>
                <w:b/>
                <w:bCs/>
                <w:color w:val="000000"/>
                <w:sz w:val="22"/>
                <w:szCs w:val="22"/>
                <w:u w:val="single"/>
              </w:rPr>
              <w:t>Valor Máximo Admitido</w:t>
            </w:r>
            <w:r w:rsidRPr="00B34BA2">
              <w:rPr>
                <w:rFonts w:ascii="Calibri" w:hAnsi="Calibri" w:cs="Calibri"/>
                <w:b/>
                <w:bCs/>
                <w:color w:val="000000"/>
                <w:sz w:val="22"/>
                <w:szCs w:val="22"/>
                <w:u w:val="single"/>
              </w:rPr>
              <w:t xml:space="preserve"> </w:t>
            </w:r>
          </w:p>
        </w:tc>
      </w:tr>
      <w:tr w:rsidR="00AD56E9" w:rsidRPr="00AD56E9" w:rsidTr="00AD56E9">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117</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A.R COM ISOLADOR MAIS PARAFUSO COM PORCA E ARRUELA</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21,10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118</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BASE PARA FOTOCÉLULA</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20,63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119</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BENGALA 3/4</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5,38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120</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BOQUILIA 3/4</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300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2,03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121</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BRAÇADEIRA 3/4</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350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1,45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122</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BRAÇO PARA LUMINÁRIA</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8B02E5" w:rsidP="00AD56E9">
            <w:pPr>
              <w:jc w:val="center"/>
              <w:rPr>
                <w:rFonts w:ascii="Calibri" w:hAnsi="Calibri" w:cs="Calibri"/>
                <w:bCs/>
                <w:color w:val="000000"/>
                <w:sz w:val="22"/>
                <w:szCs w:val="22"/>
              </w:rPr>
            </w:pPr>
            <w:r>
              <w:rPr>
                <w:rFonts w:ascii="Calibri" w:hAnsi="Calibri" w:cs="Calibri"/>
                <w:bCs/>
                <w:color w:val="000000"/>
                <w:sz w:val="22"/>
                <w:szCs w:val="22"/>
              </w:rPr>
              <w:t xml:space="preserve">  </w:t>
            </w:r>
            <w:r w:rsidR="00AD56E9"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123</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CABO MULTIFLEX MONOF 10X10X10</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MT</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1.200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8B02E5" w:rsidP="008B02E5">
            <w:pPr>
              <w:rPr>
                <w:rFonts w:ascii="Calibri" w:hAnsi="Calibri" w:cs="Calibri"/>
                <w:bCs/>
                <w:color w:val="000000"/>
                <w:sz w:val="22"/>
                <w:szCs w:val="22"/>
              </w:rPr>
            </w:pPr>
            <w:r>
              <w:rPr>
                <w:rFonts w:ascii="Calibri" w:hAnsi="Calibri" w:cs="Calibri"/>
                <w:bCs/>
                <w:color w:val="000000"/>
                <w:sz w:val="22"/>
                <w:szCs w:val="22"/>
              </w:rPr>
              <w:t xml:space="preserve">  R$ </w:t>
            </w:r>
            <w:r w:rsidR="00AD56E9" w:rsidRPr="00AD56E9">
              <w:rPr>
                <w:rFonts w:ascii="Calibri" w:hAnsi="Calibri" w:cs="Calibri"/>
                <w:bCs/>
                <w:color w:val="000000"/>
                <w:sz w:val="22"/>
                <w:szCs w:val="22"/>
              </w:rPr>
              <w:t xml:space="preserve">  3,07 </w:t>
            </w:r>
          </w:p>
        </w:tc>
      </w:tr>
      <w:tr w:rsidR="008B02E5"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8B02E5" w:rsidRPr="00AD56E9" w:rsidRDefault="008B02E5" w:rsidP="00AD56E9">
            <w:pPr>
              <w:jc w:val="center"/>
              <w:rPr>
                <w:rFonts w:ascii="Calibri" w:hAnsi="Calibri" w:cs="Calibri"/>
                <w:color w:val="000000"/>
                <w:sz w:val="22"/>
                <w:szCs w:val="22"/>
              </w:rPr>
            </w:pPr>
            <w:r>
              <w:rPr>
                <w:rFonts w:ascii="Calibri" w:hAnsi="Calibri" w:cs="Calibri"/>
                <w:color w:val="000000"/>
                <w:sz w:val="22"/>
                <w:szCs w:val="22"/>
              </w:rPr>
              <w:t>124</w:t>
            </w:r>
          </w:p>
        </w:tc>
        <w:tc>
          <w:tcPr>
            <w:tcW w:w="4455" w:type="dxa"/>
            <w:tcBorders>
              <w:top w:val="nil"/>
              <w:left w:val="nil"/>
              <w:bottom w:val="single" w:sz="4" w:space="0" w:color="auto"/>
              <w:right w:val="single" w:sz="4" w:space="0" w:color="auto"/>
            </w:tcBorders>
            <w:shd w:val="clear" w:color="auto" w:fill="auto"/>
            <w:vAlign w:val="center"/>
            <w:hideMark/>
          </w:tcPr>
          <w:p w:rsidR="008B02E5" w:rsidRPr="00AD56E9" w:rsidRDefault="008B02E5" w:rsidP="00AD56E9">
            <w:pPr>
              <w:rPr>
                <w:rFonts w:ascii="Calibri" w:hAnsi="Calibri" w:cs="Calibri"/>
                <w:color w:val="000000"/>
                <w:sz w:val="22"/>
                <w:szCs w:val="22"/>
              </w:rPr>
            </w:pPr>
            <w:r>
              <w:rPr>
                <w:rFonts w:ascii="Calibri" w:hAnsi="Calibri" w:cs="Calibri"/>
                <w:color w:val="000000"/>
                <w:sz w:val="22"/>
                <w:szCs w:val="22"/>
              </w:rPr>
              <w:t>Calota de Sinalização (tartaruguinha 150x50mm com um pino para pixação no pavimento.</w:t>
            </w:r>
          </w:p>
        </w:tc>
        <w:tc>
          <w:tcPr>
            <w:tcW w:w="709" w:type="dxa"/>
            <w:tcBorders>
              <w:top w:val="nil"/>
              <w:left w:val="nil"/>
              <w:bottom w:val="single" w:sz="4" w:space="0" w:color="auto"/>
              <w:right w:val="single" w:sz="4" w:space="0" w:color="auto"/>
            </w:tcBorders>
            <w:shd w:val="clear" w:color="auto" w:fill="auto"/>
            <w:noWrap/>
            <w:vAlign w:val="center"/>
            <w:hideMark/>
          </w:tcPr>
          <w:p w:rsidR="008B02E5" w:rsidRPr="00AD56E9" w:rsidRDefault="008B02E5" w:rsidP="00AD56E9">
            <w:pPr>
              <w:jc w:val="center"/>
              <w:rPr>
                <w:rFonts w:ascii="Calibri" w:hAnsi="Calibri" w:cs="Calibri"/>
                <w:color w:val="000000"/>
                <w:sz w:val="22"/>
                <w:szCs w:val="22"/>
              </w:rPr>
            </w:pPr>
            <w:r>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8B02E5" w:rsidRPr="00AD56E9" w:rsidRDefault="008B02E5" w:rsidP="00AD56E9">
            <w:pPr>
              <w:jc w:val="center"/>
              <w:rPr>
                <w:rFonts w:ascii="Calibri" w:hAnsi="Calibri" w:cs="Calibri"/>
                <w:color w:val="000000"/>
                <w:sz w:val="22"/>
                <w:szCs w:val="22"/>
              </w:rPr>
            </w:pPr>
            <w:r>
              <w:rPr>
                <w:rFonts w:ascii="Calibri" w:hAnsi="Calibri" w:cs="Calibri"/>
                <w:color w:val="000000"/>
                <w:sz w:val="22"/>
                <w:szCs w:val="22"/>
              </w:rPr>
              <w:t>500</w:t>
            </w:r>
          </w:p>
        </w:tc>
        <w:tc>
          <w:tcPr>
            <w:tcW w:w="1701" w:type="dxa"/>
            <w:tcBorders>
              <w:top w:val="nil"/>
              <w:left w:val="nil"/>
              <w:bottom w:val="single" w:sz="4" w:space="0" w:color="auto"/>
              <w:right w:val="single" w:sz="4" w:space="0" w:color="auto"/>
            </w:tcBorders>
            <w:shd w:val="clear" w:color="auto" w:fill="auto"/>
            <w:noWrap/>
            <w:vAlign w:val="center"/>
            <w:hideMark/>
          </w:tcPr>
          <w:p w:rsidR="008B02E5" w:rsidRPr="00AD56E9" w:rsidRDefault="008B02E5" w:rsidP="008B02E5">
            <w:pPr>
              <w:rPr>
                <w:rFonts w:ascii="Calibri" w:hAnsi="Calibri" w:cs="Calibri"/>
                <w:bCs/>
                <w:color w:val="000000"/>
                <w:sz w:val="22"/>
                <w:szCs w:val="22"/>
              </w:rPr>
            </w:pPr>
            <w:r>
              <w:rPr>
                <w:rFonts w:ascii="Calibri" w:hAnsi="Calibri" w:cs="Calibri"/>
                <w:bCs/>
                <w:color w:val="000000"/>
                <w:sz w:val="22"/>
                <w:szCs w:val="22"/>
              </w:rPr>
              <w:t xml:space="preserve">  R$ 20,30</w:t>
            </w:r>
          </w:p>
        </w:tc>
      </w:tr>
      <w:tr w:rsidR="008B02E5"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8B02E5" w:rsidRDefault="008B02E5" w:rsidP="00AD56E9">
            <w:pPr>
              <w:jc w:val="center"/>
              <w:rPr>
                <w:rFonts w:ascii="Calibri" w:hAnsi="Calibri" w:cs="Calibri"/>
                <w:color w:val="000000"/>
                <w:sz w:val="22"/>
                <w:szCs w:val="22"/>
              </w:rPr>
            </w:pPr>
            <w:r>
              <w:rPr>
                <w:rFonts w:ascii="Calibri" w:hAnsi="Calibri" w:cs="Calibri"/>
                <w:color w:val="000000"/>
                <w:sz w:val="22"/>
                <w:szCs w:val="22"/>
              </w:rPr>
              <w:t>125</w:t>
            </w:r>
          </w:p>
        </w:tc>
        <w:tc>
          <w:tcPr>
            <w:tcW w:w="4455" w:type="dxa"/>
            <w:tcBorders>
              <w:top w:val="nil"/>
              <w:left w:val="nil"/>
              <w:bottom w:val="single" w:sz="4" w:space="0" w:color="auto"/>
              <w:right w:val="single" w:sz="4" w:space="0" w:color="auto"/>
            </w:tcBorders>
            <w:shd w:val="clear" w:color="auto" w:fill="auto"/>
            <w:vAlign w:val="center"/>
            <w:hideMark/>
          </w:tcPr>
          <w:p w:rsidR="008B02E5" w:rsidRPr="00AD56E9" w:rsidRDefault="008B02E5" w:rsidP="00AD56E9">
            <w:pPr>
              <w:rPr>
                <w:rFonts w:ascii="Calibri" w:hAnsi="Calibri" w:cs="Calibri"/>
                <w:color w:val="000000"/>
                <w:sz w:val="22"/>
                <w:szCs w:val="22"/>
              </w:rPr>
            </w:pPr>
            <w:r>
              <w:rPr>
                <w:rFonts w:ascii="Calibri" w:hAnsi="Calibri" w:cs="Calibri"/>
                <w:color w:val="000000"/>
                <w:sz w:val="22"/>
                <w:szCs w:val="22"/>
              </w:rPr>
              <w:t>Cola para calotas com cartalizadoe</w:t>
            </w:r>
          </w:p>
        </w:tc>
        <w:tc>
          <w:tcPr>
            <w:tcW w:w="709" w:type="dxa"/>
            <w:tcBorders>
              <w:top w:val="nil"/>
              <w:left w:val="nil"/>
              <w:bottom w:val="single" w:sz="4" w:space="0" w:color="auto"/>
              <w:right w:val="single" w:sz="4" w:space="0" w:color="auto"/>
            </w:tcBorders>
            <w:shd w:val="clear" w:color="auto" w:fill="auto"/>
            <w:noWrap/>
            <w:vAlign w:val="center"/>
            <w:hideMark/>
          </w:tcPr>
          <w:p w:rsidR="008B02E5" w:rsidRPr="00AD56E9" w:rsidRDefault="008B02E5" w:rsidP="00AD56E9">
            <w:pPr>
              <w:jc w:val="center"/>
              <w:rPr>
                <w:rFonts w:ascii="Calibri" w:hAnsi="Calibri" w:cs="Calibri"/>
                <w:color w:val="000000"/>
                <w:sz w:val="22"/>
                <w:szCs w:val="22"/>
              </w:rPr>
            </w:pPr>
            <w:r>
              <w:rPr>
                <w:rFonts w:ascii="Calibri" w:hAnsi="Calibri" w:cs="Calibri"/>
                <w:color w:val="000000"/>
                <w:sz w:val="22"/>
                <w:szCs w:val="22"/>
              </w:rPr>
              <w:t>KG</w:t>
            </w:r>
          </w:p>
        </w:tc>
        <w:tc>
          <w:tcPr>
            <w:tcW w:w="850" w:type="dxa"/>
            <w:tcBorders>
              <w:top w:val="nil"/>
              <w:left w:val="nil"/>
              <w:bottom w:val="single" w:sz="4" w:space="0" w:color="auto"/>
              <w:right w:val="single" w:sz="4" w:space="0" w:color="auto"/>
            </w:tcBorders>
            <w:shd w:val="clear" w:color="auto" w:fill="auto"/>
            <w:noWrap/>
            <w:vAlign w:val="center"/>
            <w:hideMark/>
          </w:tcPr>
          <w:p w:rsidR="008B02E5" w:rsidRPr="00AD56E9" w:rsidRDefault="008B02E5" w:rsidP="00AD56E9">
            <w:pPr>
              <w:jc w:val="center"/>
              <w:rPr>
                <w:rFonts w:ascii="Calibri" w:hAnsi="Calibri" w:cs="Calibri"/>
                <w:color w:val="000000"/>
                <w:sz w:val="22"/>
                <w:szCs w:val="22"/>
              </w:rPr>
            </w:pPr>
            <w:r>
              <w:rPr>
                <w:rFonts w:ascii="Calibri" w:hAnsi="Calibri" w:cs="Calibri"/>
                <w:color w:val="000000"/>
                <w:sz w:val="22"/>
                <w:szCs w:val="22"/>
              </w:rPr>
              <w:t>70</w:t>
            </w:r>
          </w:p>
        </w:tc>
        <w:tc>
          <w:tcPr>
            <w:tcW w:w="1701" w:type="dxa"/>
            <w:tcBorders>
              <w:top w:val="nil"/>
              <w:left w:val="nil"/>
              <w:bottom w:val="single" w:sz="4" w:space="0" w:color="auto"/>
              <w:right w:val="single" w:sz="4" w:space="0" w:color="auto"/>
            </w:tcBorders>
            <w:shd w:val="clear" w:color="auto" w:fill="auto"/>
            <w:noWrap/>
            <w:vAlign w:val="center"/>
            <w:hideMark/>
          </w:tcPr>
          <w:p w:rsidR="008B02E5" w:rsidRPr="00AD56E9" w:rsidRDefault="008B02E5" w:rsidP="008B02E5">
            <w:pPr>
              <w:rPr>
                <w:rFonts w:ascii="Calibri" w:hAnsi="Calibri" w:cs="Calibri"/>
                <w:bCs/>
                <w:color w:val="000000"/>
                <w:sz w:val="22"/>
                <w:szCs w:val="22"/>
              </w:rPr>
            </w:pPr>
            <w:r>
              <w:rPr>
                <w:rFonts w:ascii="Calibri" w:hAnsi="Calibri" w:cs="Calibri"/>
                <w:bCs/>
                <w:color w:val="000000"/>
                <w:sz w:val="22"/>
                <w:szCs w:val="22"/>
              </w:rPr>
              <w:t xml:space="preserve">   R$ 17,63</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12</w:t>
            </w:r>
            <w:r w:rsidR="00640C1D">
              <w:rPr>
                <w:rFonts w:ascii="Calibri" w:hAnsi="Calibri" w:cs="Calibri"/>
                <w:color w:val="000000"/>
                <w:sz w:val="22"/>
                <w:szCs w:val="22"/>
              </w:rPr>
              <w:t>6</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CAIXA DE METAL MONOFÁSICA EXTERNA</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12</w:t>
            </w:r>
            <w:r w:rsidR="00640C1D">
              <w:rPr>
                <w:rFonts w:ascii="Calibri" w:hAnsi="Calibri" w:cs="Calibri"/>
                <w:color w:val="000000"/>
                <w:sz w:val="22"/>
                <w:szCs w:val="22"/>
              </w:rPr>
              <w:t>7</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CAIXA PLÁTICA DE INSPEÇÃO COM BALDE</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6F4A19" w:rsidP="006F4A19">
            <w:pPr>
              <w:rPr>
                <w:rFonts w:ascii="Calibri" w:hAnsi="Calibri" w:cs="Calibri"/>
                <w:bCs/>
                <w:color w:val="000000"/>
                <w:sz w:val="22"/>
                <w:szCs w:val="22"/>
              </w:rPr>
            </w:pPr>
            <w:r>
              <w:rPr>
                <w:rFonts w:ascii="Calibri" w:hAnsi="Calibri" w:cs="Calibri"/>
                <w:bCs/>
                <w:color w:val="000000"/>
                <w:sz w:val="22"/>
                <w:szCs w:val="22"/>
              </w:rPr>
              <w:t xml:space="preserve">   R$       </w:t>
            </w:r>
            <w:r w:rsidR="00AD56E9" w:rsidRPr="00AD56E9">
              <w:rPr>
                <w:rFonts w:ascii="Calibri" w:hAnsi="Calibri" w:cs="Calibri"/>
                <w:bCs/>
                <w:color w:val="000000"/>
                <w:sz w:val="22"/>
                <w:szCs w:val="22"/>
              </w:rPr>
              <w:t xml:space="preserve">10,36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12</w:t>
            </w:r>
            <w:r w:rsidR="00640C1D">
              <w:rPr>
                <w:rFonts w:ascii="Calibri" w:hAnsi="Calibri" w:cs="Calibri"/>
                <w:color w:val="000000"/>
                <w:sz w:val="22"/>
                <w:szCs w:val="22"/>
              </w:rPr>
              <w:t>8</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CAIXA X C/ TOMADA</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250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10,28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12</w:t>
            </w:r>
            <w:r w:rsidR="00640C1D">
              <w:rPr>
                <w:rFonts w:ascii="Calibri" w:hAnsi="Calibri" w:cs="Calibri"/>
                <w:color w:val="000000"/>
                <w:sz w:val="22"/>
                <w:szCs w:val="22"/>
              </w:rPr>
              <w:t>9</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FB2DE2" w:rsidP="00AD56E9">
            <w:pPr>
              <w:rPr>
                <w:rFonts w:ascii="Calibri" w:hAnsi="Calibri" w:cs="Calibri"/>
                <w:color w:val="000000"/>
                <w:sz w:val="22"/>
                <w:szCs w:val="22"/>
              </w:rPr>
            </w:pPr>
            <w:r>
              <w:rPr>
                <w:rFonts w:ascii="Calibri" w:hAnsi="Calibri" w:cs="Calibri"/>
                <w:color w:val="000000"/>
                <w:sz w:val="22"/>
                <w:szCs w:val="22"/>
              </w:rPr>
              <w:t xml:space="preserve">CANALETAS DUPLA P/ </w:t>
            </w:r>
            <w:r w:rsidR="00AD56E9" w:rsidRPr="00AD56E9">
              <w:rPr>
                <w:rFonts w:ascii="Calibri" w:hAnsi="Calibri" w:cs="Calibri"/>
                <w:color w:val="000000"/>
                <w:sz w:val="22"/>
                <w:szCs w:val="22"/>
              </w:rPr>
              <w:t>FLUORESCENTE 40</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110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lastRenderedPageBreak/>
              <w:t>1</w:t>
            </w:r>
            <w:r w:rsidR="00640C1D">
              <w:rPr>
                <w:rFonts w:ascii="Calibri" w:hAnsi="Calibri" w:cs="Calibri"/>
                <w:color w:val="000000"/>
                <w:sz w:val="22"/>
                <w:szCs w:val="22"/>
              </w:rPr>
              <w:t>30</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CAVALETE</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w:t>
            </w:r>
            <w:r w:rsidR="00640C1D">
              <w:rPr>
                <w:rFonts w:ascii="Calibri" w:hAnsi="Calibri" w:cs="Calibri"/>
                <w:color w:val="000000"/>
                <w:sz w:val="22"/>
                <w:szCs w:val="22"/>
              </w:rPr>
              <w:t>31</w:t>
            </w:r>
          </w:p>
        </w:tc>
        <w:tc>
          <w:tcPr>
            <w:tcW w:w="4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CAVALETE DE METAL C/PARAFUSO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13</w:t>
            </w:r>
            <w:r w:rsidR="00640C1D">
              <w:rPr>
                <w:rFonts w:ascii="Calibri" w:hAnsi="Calibri" w:cs="Calibri"/>
                <w:color w:val="000000"/>
                <w:sz w:val="22"/>
                <w:szCs w:val="22"/>
              </w:rPr>
              <w:t>2</w:t>
            </w:r>
          </w:p>
        </w:tc>
        <w:tc>
          <w:tcPr>
            <w:tcW w:w="4455" w:type="dxa"/>
            <w:tcBorders>
              <w:top w:val="single" w:sz="4" w:space="0" w:color="auto"/>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CHAVE INTERRUPTOR SIMPLES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9,94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13</w:t>
            </w:r>
            <w:r w:rsidR="00640C1D">
              <w:rPr>
                <w:rFonts w:ascii="Calibri" w:hAnsi="Calibri" w:cs="Calibri"/>
                <w:color w:val="000000"/>
                <w:sz w:val="22"/>
                <w:szCs w:val="22"/>
              </w:rPr>
              <w:t>3</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CHAVE TOMADA DUPLA INTERNA</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110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15,60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13</w:t>
            </w:r>
            <w:r w:rsidR="00640C1D">
              <w:rPr>
                <w:rFonts w:ascii="Calibri" w:hAnsi="Calibri" w:cs="Calibri"/>
                <w:color w:val="000000"/>
                <w:sz w:val="22"/>
                <w:szCs w:val="22"/>
              </w:rPr>
              <w:t>4</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CHAVE TOMADA INTERNA</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13,65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13</w:t>
            </w:r>
            <w:r w:rsidR="00640C1D">
              <w:rPr>
                <w:rFonts w:ascii="Calibri" w:hAnsi="Calibri" w:cs="Calibri"/>
                <w:color w:val="000000"/>
                <w:sz w:val="22"/>
                <w:szCs w:val="22"/>
              </w:rPr>
              <w:t>5</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COLA DE CONTATO  - 750g</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25,55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13</w:t>
            </w:r>
            <w:r w:rsidR="00640C1D">
              <w:rPr>
                <w:rFonts w:ascii="Calibri" w:hAnsi="Calibri" w:cs="Calibri"/>
                <w:color w:val="000000"/>
                <w:sz w:val="22"/>
                <w:szCs w:val="22"/>
              </w:rPr>
              <w:t>6</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COLA DE CONTATO - 2,7kg</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13</w:t>
            </w:r>
            <w:r w:rsidR="00640C1D">
              <w:rPr>
                <w:rFonts w:ascii="Calibri" w:hAnsi="Calibri" w:cs="Calibri"/>
                <w:color w:val="000000"/>
                <w:sz w:val="22"/>
                <w:szCs w:val="22"/>
              </w:rPr>
              <w:t>7</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CONECTOR DE ALUMÍNIO</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500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6,40 </w:t>
            </w:r>
          </w:p>
        </w:tc>
      </w:tr>
      <w:tr w:rsidR="00AD56E9" w:rsidRPr="00AD56E9" w:rsidTr="00AD56E9">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13</w:t>
            </w:r>
            <w:r w:rsidR="00640C1D">
              <w:rPr>
                <w:rFonts w:ascii="Calibri" w:hAnsi="Calibri" w:cs="Calibri"/>
                <w:color w:val="000000"/>
                <w:sz w:val="22"/>
                <w:szCs w:val="22"/>
              </w:rPr>
              <w:t>8</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Conector Perfurante isolado principal 95mm- derivação 16mm</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4000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13</w:t>
            </w:r>
            <w:r w:rsidR="00640C1D">
              <w:rPr>
                <w:rFonts w:ascii="Calibri" w:hAnsi="Calibri" w:cs="Calibri"/>
                <w:color w:val="000000"/>
                <w:sz w:val="22"/>
                <w:szCs w:val="22"/>
              </w:rPr>
              <w:t>9</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CONECTORES SIMPLES</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5,28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w:t>
            </w:r>
            <w:r w:rsidR="00640C1D">
              <w:rPr>
                <w:rFonts w:ascii="Calibri" w:hAnsi="Calibri" w:cs="Calibri"/>
                <w:color w:val="000000"/>
                <w:sz w:val="22"/>
                <w:szCs w:val="22"/>
              </w:rPr>
              <w:t>40</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CURVA PLÁSTICA 3/4</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400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3,04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w:t>
            </w:r>
            <w:r w:rsidR="00640C1D">
              <w:rPr>
                <w:rFonts w:ascii="Calibri" w:hAnsi="Calibri" w:cs="Calibri"/>
                <w:color w:val="000000"/>
                <w:sz w:val="22"/>
                <w:szCs w:val="22"/>
              </w:rPr>
              <w:t>41</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DISJUNTOR 40 AMPERES</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17,07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14</w:t>
            </w:r>
            <w:r w:rsidR="00640C1D">
              <w:rPr>
                <w:rFonts w:ascii="Calibri" w:hAnsi="Calibri" w:cs="Calibri"/>
                <w:color w:val="000000"/>
                <w:sz w:val="22"/>
                <w:szCs w:val="22"/>
              </w:rPr>
              <w:t>2</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DISJUNTOR 40 W</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20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50,06 </w:t>
            </w:r>
          </w:p>
        </w:tc>
      </w:tr>
      <w:tr w:rsidR="00AD56E9" w:rsidRPr="00AD56E9" w:rsidTr="00AD56E9">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14</w:t>
            </w:r>
            <w:r w:rsidR="00640C1D">
              <w:rPr>
                <w:rFonts w:ascii="Calibri" w:hAnsi="Calibri" w:cs="Calibri"/>
                <w:color w:val="000000"/>
                <w:sz w:val="22"/>
                <w:szCs w:val="22"/>
              </w:rPr>
              <w:t>3</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DISJUNTOR TRIF.60C/ BOBINA DE ACIONAMENTO</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40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14</w:t>
            </w:r>
            <w:r w:rsidR="00640C1D">
              <w:rPr>
                <w:rFonts w:ascii="Calibri" w:hAnsi="Calibri" w:cs="Calibri"/>
                <w:color w:val="000000"/>
                <w:sz w:val="22"/>
                <w:szCs w:val="22"/>
              </w:rPr>
              <w:t>4</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Filtro de Linha NTC (Régua) 6 Tomadas</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 xml:space="preserve">   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37,10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14</w:t>
            </w:r>
            <w:r w:rsidR="00640C1D">
              <w:rPr>
                <w:rFonts w:ascii="Calibri" w:hAnsi="Calibri" w:cs="Calibri"/>
                <w:color w:val="000000"/>
                <w:sz w:val="22"/>
                <w:szCs w:val="22"/>
              </w:rPr>
              <w:t>5</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FIO SÓLIDO 1,5MM C/100</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ROLO</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131,75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14</w:t>
            </w:r>
            <w:r w:rsidR="00640C1D">
              <w:rPr>
                <w:rFonts w:ascii="Calibri" w:hAnsi="Calibri" w:cs="Calibri"/>
                <w:color w:val="000000"/>
                <w:sz w:val="22"/>
                <w:szCs w:val="22"/>
              </w:rPr>
              <w:t>6</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FIO SÓLIDO 1,5MM C/100 PARALELO</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ROLO</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40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234,75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14</w:t>
            </w:r>
            <w:r w:rsidR="00640C1D">
              <w:rPr>
                <w:rFonts w:ascii="Calibri" w:hAnsi="Calibri" w:cs="Calibri"/>
                <w:color w:val="000000"/>
                <w:sz w:val="22"/>
                <w:szCs w:val="22"/>
              </w:rPr>
              <w:t>7</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FIO SÓLIDO 10mm c/100m 9antigo 8mm)</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ROLO</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574,00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14</w:t>
            </w:r>
            <w:r w:rsidR="00640C1D">
              <w:rPr>
                <w:rFonts w:ascii="Calibri" w:hAnsi="Calibri" w:cs="Calibri"/>
                <w:color w:val="000000"/>
                <w:sz w:val="22"/>
                <w:szCs w:val="22"/>
              </w:rPr>
              <w:t>8</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FIO SÓLIDO 2,5MM C/ 100</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ROLO</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20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172,25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14</w:t>
            </w:r>
            <w:r w:rsidR="00640C1D">
              <w:rPr>
                <w:rFonts w:ascii="Calibri" w:hAnsi="Calibri" w:cs="Calibri"/>
                <w:color w:val="000000"/>
                <w:sz w:val="22"/>
                <w:szCs w:val="22"/>
              </w:rPr>
              <w:t>9</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FIO SÓLIDO 2,5MM C/ 100 PARALELO</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ROLO</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319,75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w:t>
            </w:r>
            <w:r w:rsidR="00640C1D">
              <w:rPr>
                <w:rFonts w:ascii="Calibri" w:hAnsi="Calibri" w:cs="Calibri"/>
                <w:color w:val="000000"/>
                <w:sz w:val="22"/>
                <w:szCs w:val="22"/>
              </w:rPr>
              <w:t>50</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FIO SÓLIDO 4MMC/100</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ROLO</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40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275,75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w:t>
            </w:r>
            <w:r w:rsidR="00D465B5">
              <w:rPr>
                <w:rFonts w:ascii="Calibri" w:hAnsi="Calibri" w:cs="Calibri"/>
                <w:color w:val="000000"/>
                <w:sz w:val="22"/>
                <w:szCs w:val="22"/>
              </w:rPr>
              <w:t>51</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FIO SÓLIDO 6MM</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ROLO</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40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356,50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15</w:t>
            </w:r>
            <w:r w:rsidR="00D465B5">
              <w:rPr>
                <w:rFonts w:ascii="Calibri" w:hAnsi="Calibri" w:cs="Calibri"/>
                <w:color w:val="000000"/>
                <w:sz w:val="22"/>
                <w:szCs w:val="22"/>
              </w:rPr>
              <w:t>2</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FITA ALTA FUSÃO 10MTS</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21,60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15</w:t>
            </w:r>
            <w:r w:rsidR="00D465B5">
              <w:rPr>
                <w:rFonts w:ascii="Calibri" w:hAnsi="Calibri" w:cs="Calibri"/>
                <w:color w:val="000000"/>
                <w:sz w:val="22"/>
                <w:szCs w:val="22"/>
              </w:rPr>
              <w:t>3</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FITA ISOLANTE GRANDE  - ROLO 20m</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120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10,44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15</w:t>
            </w:r>
            <w:r w:rsidR="00D465B5">
              <w:rPr>
                <w:rFonts w:ascii="Calibri" w:hAnsi="Calibri" w:cs="Calibri"/>
                <w:color w:val="000000"/>
                <w:sz w:val="22"/>
                <w:szCs w:val="22"/>
              </w:rPr>
              <w:t>4</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FOTOCÉLULA</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1.160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32,58 </w:t>
            </w:r>
          </w:p>
        </w:tc>
      </w:tr>
      <w:tr w:rsidR="00AD56E9" w:rsidRPr="00AD56E9" w:rsidTr="00AD56E9">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15</w:t>
            </w:r>
            <w:r w:rsidR="00D465B5">
              <w:rPr>
                <w:rFonts w:ascii="Calibri" w:hAnsi="Calibri" w:cs="Calibri"/>
                <w:color w:val="000000"/>
                <w:sz w:val="22"/>
                <w:szCs w:val="22"/>
              </w:rPr>
              <w:t>5</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HASTE DE ATERRAMENTO COM CONECTORA</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29,43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15</w:t>
            </w:r>
            <w:r w:rsidR="00D465B5">
              <w:rPr>
                <w:rFonts w:ascii="Calibri" w:hAnsi="Calibri" w:cs="Calibri"/>
                <w:color w:val="000000"/>
                <w:sz w:val="22"/>
                <w:szCs w:val="22"/>
              </w:rPr>
              <w:t>6</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ISOLADOR OLEAL</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8,58 </w:t>
            </w:r>
          </w:p>
        </w:tc>
      </w:tr>
      <w:tr w:rsidR="00AD56E9" w:rsidRPr="00AD56E9" w:rsidTr="00AD56E9">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15</w:t>
            </w:r>
            <w:r w:rsidR="00D465B5">
              <w:rPr>
                <w:rFonts w:ascii="Calibri" w:hAnsi="Calibri" w:cs="Calibri"/>
                <w:color w:val="000000"/>
                <w:sz w:val="22"/>
                <w:szCs w:val="22"/>
              </w:rPr>
              <w:t>7</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JOGO DE BRAÇADEIRA P/FIXAR CAIXA DE LUZ</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15</w:t>
            </w:r>
            <w:r w:rsidR="00D465B5">
              <w:rPr>
                <w:rFonts w:ascii="Calibri" w:hAnsi="Calibri" w:cs="Calibri"/>
                <w:color w:val="000000"/>
                <w:sz w:val="22"/>
                <w:szCs w:val="22"/>
              </w:rPr>
              <w:t>8</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LÂMPADA 150W</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15</w:t>
            </w:r>
            <w:r w:rsidR="00D465B5">
              <w:rPr>
                <w:rFonts w:ascii="Calibri" w:hAnsi="Calibri" w:cs="Calibri"/>
                <w:color w:val="000000"/>
                <w:sz w:val="22"/>
                <w:szCs w:val="22"/>
              </w:rPr>
              <w:t>9</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LÂMPADA 160W MISTA</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w:t>
            </w:r>
            <w:r w:rsidR="00D465B5">
              <w:rPr>
                <w:rFonts w:ascii="Calibri" w:hAnsi="Calibri" w:cs="Calibri"/>
                <w:color w:val="000000"/>
                <w:sz w:val="22"/>
                <w:szCs w:val="22"/>
              </w:rPr>
              <w:t>60</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LÂMPADA 250W VAPOR SÓDIO E-40</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600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w:t>
            </w:r>
            <w:r w:rsidR="00D465B5">
              <w:rPr>
                <w:rFonts w:ascii="Calibri" w:hAnsi="Calibri" w:cs="Calibri"/>
                <w:color w:val="000000"/>
                <w:sz w:val="22"/>
                <w:szCs w:val="22"/>
              </w:rPr>
              <w:t>61</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LÂMPADA DE 40W</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12,63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16</w:t>
            </w:r>
            <w:r w:rsidR="00D465B5">
              <w:rPr>
                <w:rFonts w:ascii="Calibri" w:hAnsi="Calibri" w:cs="Calibri"/>
                <w:color w:val="000000"/>
                <w:sz w:val="22"/>
                <w:szCs w:val="22"/>
              </w:rPr>
              <w:t>2</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LÂMPADA DE EMERGÊNCIA</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32,36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16</w:t>
            </w:r>
            <w:r w:rsidR="00D465B5">
              <w:rPr>
                <w:rFonts w:ascii="Calibri" w:hAnsi="Calibri" w:cs="Calibri"/>
                <w:color w:val="000000"/>
                <w:sz w:val="22"/>
                <w:szCs w:val="22"/>
              </w:rPr>
              <w:t>3</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LÂMPADA ECONÔMCA 60 W</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250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12,43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16</w:t>
            </w:r>
            <w:r w:rsidR="00D465B5">
              <w:rPr>
                <w:rFonts w:ascii="Calibri" w:hAnsi="Calibri" w:cs="Calibri"/>
                <w:color w:val="000000"/>
                <w:sz w:val="22"/>
                <w:szCs w:val="22"/>
              </w:rPr>
              <w:t>4</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LÂMPADA ECONÔMICA 20W</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300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25,73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16</w:t>
            </w:r>
            <w:r w:rsidR="00D465B5">
              <w:rPr>
                <w:rFonts w:ascii="Calibri" w:hAnsi="Calibri" w:cs="Calibri"/>
                <w:color w:val="000000"/>
                <w:sz w:val="22"/>
                <w:szCs w:val="22"/>
              </w:rPr>
              <w:t>5</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LÂMPADA ECONÔMICA 30W</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16</w:t>
            </w:r>
            <w:r w:rsidR="00D465B5">
              <w:rPr>
                <w:rFonts w:ascii="Calibri" w:hAnsi="Calibri" w:cs="Calibri"/>
                <w:color w:val="000000"/>
                <w:sz w:val="22"/>
                <w:szCs w:val="22"/>
              </w:rPr>
              <w:t>6</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LÂMPADA FLUORESCENTE 20W</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CX</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30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16</w:t>
            </w:r>
            <w:r w:rsidR="00D465B5">
              <w:rPr>
                <w:rFonts w:ascii="Calibri" w:hAnsi="Calibri" w:cs="Calibri"/>
                <w:color w:val="000000"/>
                <w:sz w:val="22"/>
                <w:szCs w:val="22"/>
              </w:rPr>
              <w:t>7</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LÂMPADA FLUORESCENTE 40W</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CX</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130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9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lastRenderedPageBreak/>
              <w:t>16</w:t>
            </w:r>
            <w:r w:rsidR="00D465B5">
              <w:rPr>
                <w:rFonts w:ascii="Calibri" w:hAnsi="Calibri" w:cs="Calibri"/>
                <w:color w:val="000000"/>
                <w:sz w:val="22"/>
                <w:szCs w:val="22"/>
              </w:rPr>
              <w:t>8</w:t>
            </w:r>
          </w:p>
        </w:tc>
        <w:tc>
          <w:tcPr>
            <w:tcW w:w="4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Lâmpada LED ( Base e-27)-POTÊNCIA Nominal 12W,Fluxo Luminoso 1.104 Lm,Eficiência Luminosa 92LM/W, Bivolt.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21,13 </w:t>
            </w:r>
          </w:p>
        </w:tc>
      </w:tr>
      <w:tr w:rsidR="00AD56E9" w:rsidRPr="00AD56E9" w:rsidTr="00AD56E9">
        <w:trPr>
          <w:trHeight w:val="9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16</w:t>
            </w:r>
            <w:r w:rsidR="00D465B5">
              <w:rPr>
                <w:rFonts w:ascii="Calibri" w:hAnsi="Calibri" w:cs="Calibri"/>
                <w:color w:val="000000"/>
                <w:sz w:val="22"/>
                <w:szCs w:val="22"/>
              </w:rPr>
              <w:t>9</w:t>
            </w:r>
          </w:p>
        </w:tc>
        <w:tc>
          <w:tcPr>
            <w:tcW w:w="4455" w:type="dxa"/>
            <w:tcBorders>
              <w:top w:val="single" w:sz="4" w:space="0" w:color="auto"/>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Lâmpada Led (Base e 27)- Potência Nominal 30W, Fluxo Luminoso 3.000lm, Eficiência Luminosa 100ml?W, Bivolt.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9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w:t>
            </w:r>
            <w:r w:rsidR="00D465B5">
              <w:rPr>
                <w:rFonts w:ascii="Calibri" w:hAnsi="Calibri" w:cs="Calibri"/>
                <w:color w:val="000000"/>
                <w:sz w:val="22"/>
                <w:szCs w:val="22"/>
              </w:rPr>
              <w:t>70</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Lâmpada Led (Tubular 1.200mm)- Potência Nominal 200W, fluxo Luminoso 1.850lm, Eficiência Luminosa 92lm/BIVOLT</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500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w:t>
            </w:r>
            <w:r w:rsidR="00D465B5">
              <w:rPr>
                <w:rFonts w:ascii="Calibri" w:hAnsi="Calibri" w:cs="Calibri"/>
                <w:color w:val="000000"/>
                <w:sz w:val="22"/>
                <w:szCs w:val="22"/>
              </w:rPr>
              <w:t>71</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Lâmpada Led 100 W E-40 10.000      Lumens- 50 mil horas</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2000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17</w:t>
            </w:r>
            <w:r w:rsidR="00D465B5">
              <w:rPr>
                <w:rFonts w:ascii="Calibri" w:hAnsi="Calibri" w:cs="Calibri"/>
                <w:color w:val="000000"/>
                <w:sz w:val="22"/>
                <w:szCs w:val="22"/>
              </w:rPr>
              <w:t>2</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Lâmpada LED 30W E-27 3.000 Lumens- 50 mil horas</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3000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17</w:t>
            </w:r>
            <w:r w:rsidR="00D465B5">
              <w:rPr>
                <w:rFonts w:ascii="Calibri" w:hAnsi="Calibri" w:cs="Calibri"/>
                <w:color w:val="000000"/>
                <w:sz w:val="22"/>
                <w:szCs w:val="22"/>
              </w:rPr>
              <w:t>3</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Lâmpada LED 70W E-40 7.000 Lumens- 50 mil horas</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2000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17</w:t>
            </w:r>
            <w:r w:rsidR="00D465B5">
              <w:rPr>
                <w:rFonts w:ascii="Calibri" w:hAnsi="Calibri" w:cs="Calibri"/>
                <w:color w:val="000000"/>
                <w:sz w:val="22"/>
                <w:szCs w:val="22"/>
              </w:rPr>
              <w:t>4</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LUMINÁRIA C/ BRAÇO</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4473CE">
        <w:trPr>
          <w:trHeight w:val="613"/>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17</w:t>
            </w:r>
            <w:r w:rsidR="00D465B5">
              <w:rPr>
                <w:rFonts w:ascii="Calibri" w:hAnsi="Calibri" w:cs="Calibri"/>
                <w:color w:val="000000"/>
                <w:sz w:val="22"/>
                <w:szCs w:val="22"/>
              </w:rPr>
              <w:t>5</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LUMINÁRIA COMPLETA C/ BRAÇO</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150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112652"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12652" w:rsidRDefault="00112652" w:rsidP="00AD56E9">
            <w:pPr>
              <w:jc w:val="center"/>
              <w:rPr>
                <w:rFonts w:ascii="Calibri" w:hAnsi="Calibri" w:cs="Calibri"/>
                <w:color w:val="000000"/>
                <w:sz w:val="22"/>
                <w:szCs w:val="22"/>
              </w:rPr>
            </w:pPr>
            <w:r>
              <w:rPr>
                <w:rFonts w:ascii="Calibri" w:hAnsi="Calibri" w:cs="Calibri"/>
                <w:color w:val="000000"/>
                <w:sz w:val="22"/>
                <w:szCs w:val="22"/>
              </w:rPr>
              <w:t>17</w:t>
            </w:r>
            <w:r w:rsidR="00D465B5">
              <w:rPr>
                <w:rFonts w:ascii="Calibri" w:hAnsi="Calibri" w:cs="Calibri"/>
                <w:color w:val="000000"/>
                <w:sz w:val="22"/>
                <w:szCs w:val="22"/>
              </w:rPr>
              <w:t>6</w:t>
            </w:r>
          </w:p>
          <w:p w:rsidR="00C675BA" w:rsidRPr="00AD56E9" w:rsidRDefault="00C675BA" w:rsidP="00AD56E9">
            <w:pPr>
              <w:jc w:val="center"/>
              <w:rPr>
                <w:rFonts w:ascii="Calibri" w:hAnsi="Calibri" w:cs="Calibri"/>
                <w:color w:val="000000"/>
                <w:sz w:val="22"/>
                <w:szCs w:val="22"/>
              </w:rPr>
            </w:pPr>
          </w:p>
        </w:tc>
        <w:tc>
          <w:tcPr>
            <w:tcW w:w="4455" w:type="dxa"/>
            <w:tcBorders>
              <w:top w:val="nil"/>
              <w:left w:val="nil"/>
              <w:bottom w:val="single" w:sz="4" w:space="0" w:color="auto"/>
              <w:right w:val="single" w:sz="4" w:space="0" w:color="auto"/>
            </w:tcBorders>
            <w:shd w:val="clear" w:color="auto" w:fill="auto"/>
            <w:vAlign w:val="center"/>
            <w:hideMark/>
          </w:tcPr>
          <w:p w:rsidR="00112652" w:rsidRPr="00AD56E9" w:rsidRDefault="00112652" w:rsidP="00BE53A8">
            <w:pPr>
              <w:rPr>
                <w:rFonts w:ascii="Calibri" w:hAnsi="Calibri" w:cs="Calibri"/>
                <w:color w:val="000000"/>
                <w:sz w:val="22"/>
                <w:szCs w:val="22"/>
              </w:rPr>
            </w:pPr>
            <w:r>
              <w:rPr>
                <w:rFonts w:ascii="Calibri" w:hAnsi="Calibri" w:cs="Calibri"/>
                <w:color w:val="000000"/>
                <w:sz w:val="22"/>
                <w:szCs w:val="22"/>
              </w:rPr>
              <w:t>Luminária Pública com tecnologia LED em alumínio injetado ou extruturado e pintura eletrostática potência de 0,95, IRC do LED 70, Lentes em policabornato, distribuição da Intensidade Luminosa  de 15 G Graus, Temperatura  de Cor do LED 5.00-0K,, proteção contra surty 10 KV/12 KA, Distorça Harmônica total  (TDH) Menot 1ue 10% de Proteção contra Surtyo  10 KV/;12 KA, Distorça Hartmônica Total ( TDH) Menor que 10% Grau de Proteção contra sólidos e Líquidos de IP67 no conjunto óptico e no Alojamento do</w:t>
            </w:r>
            <w:r w:rsidR="00BE53A8">
              <w:rPr>
                <w:rFonts w:ascii="Calibri" w:hAnsi="Calibri" w:cs="Calibri"/>
                <w:color w:val="000000"/>
                <w:sz w:val="22"/>
                <w:szCs w:val="22"/>
              </w:rPr>
              <w:t xml:space="preserve"> Driver, Garantia de 05 anos, vi</w:t>
            </w:r>
            <w:r>
              <w:rPr>
                <w:rFonts w:ascii="Calibri" w:hAnsi="Calibri" w:cs="Calibri"/>
                <w:color w:val="000000"/>
                <w:sz w:val="22"/>
                <w:szCs w:val="22"/>
              </w:rPr>
              <w:t xml:space="preserve">da  ítil </w:t>
            </w:r>
            <w:r w:rsidR="00BE53A8">
              <w:rPr>
                <w:rFonts w:ascii="Calibri" w:hAnsi="Calibri" w:cs="Calibri"/>
                <w:color w:val="000000"/>
                <w:sz w:val="22"/>
                <w:szCs w:val="22"/>
              </w:rPr>
              <w:t>dp  L 70da Luminária de 10</w:t>
            </w:r>
            <w:r>
              <w:rPr>
                <w:rFonts w:ascii="Calibri" w:hAnsi="Calibri" w:cs="Calibri"/>
                <w:color w:val="000000"/>
                <w:sz w:val="22"/>
                <w:szCs w:val="22"/>
              </w:rPr>
              <w:t xml:space="preserve">0.000 ,  horas </w:t>
            </w:r>
            <w:r w:rsidR="00BE53A8">
              <w:rPr>
                <w:rFonts w:ascii="Calibri" w:hAnsi="Calibri" w:cs="Calibri"/>
                <w:color w:val="000000"/>
                <w:sz w:val="22"/>
                <w:szCs w:val="22"/>
              </w:rPr>
              <w:t xml:space="preserve">de </w:t>
            </w:r>
            <w:r>
              <w:rPr>
                <w:rFonts w:ascii="Calibri" w:hAnsi="Calibri" w:cs="Calibri"/>
                <w:color w:val="000000"/>
                <w:sz w:val="22"/>
                <w:szCs w:val="22"/>
              </w:rPr>
              <w:t xml:space="preserve">vida útil </w:t>
            </w:r>
            <w:r w:rsidR="00BE53A8">
              <w:rPr>
                <w:rFonts w:ascii="Calibri" w:hAnsi="Calibri" w:cs="Calibri"/>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112652" w:rsidRPr="00AD56E9" w:rsidRDefault="00AF5984" w:rsidP="00AD56E9">
            <w:pPr>
              <w:jc w:val="center"/>
              <w:rPr>
                <w:rFonts w:ascii="Calibri" w:hAnsi="Calibri" w:cs="Calibri"/>
                <w:color w:val="000000"/>
                <w:sz w:val="22"/>
                <w:szCs w:val="22"/>
              </w:rPr>
            </w:pPr>
            <w:r>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112652" w:rsidRPr="00AD56E9" w:rsidRDefault="00B52E2E" w:rsidP="00AD56E9">
            <w:pPr>
              <w:jc w:val="center"/>
              <w:rPr>
                <w:rFonts w:ascii="Calibri" w:hAnsi="Calibri" w:cs="Calibri"/>
                <w:color w:val="000000"/>
                <w:sz w:val="22"/>
                <w:szCs w:val="22"/>
              </w:rPr>
            </w:pPr>
            <w:r>
              <w:rPr>
                <w:rFonts w:ascii="Calibri" w:hAnsi="Calibri" w:cs="Calibri"/>
                <w:color w:val="000000"/>
                <w:sz w:val="22"/>
                <w:szCs w:val="22"/>
              </w:rPr>
              <w:t>40</w:t>
            </w:r>
          </w:p>
        </w:tc>
        <w:tc>
          <w:tcPr>
            <w:tcW w:w="1701" w:type="dxa"/>
            <w:tcBorders>
              <w:top w:val="nil"/>
              <w:left w:val="nil"/>
              <w:bottom w:val="single" w:sz="4" w:space="0" w:color="auto"/>
              <w:right w:val="single" w:sz="4" w:space="0" w:color="auto"/>
            </w:tcBorders>
            <w:shd w:val="clear" w:color="auto" w:fill="auto"/>
            <w:noWrap/>
            <w:vAlign w:val="center"/>
            <w:hideMark/>
          </w:tcPr>
          <w:p w:rsidR="00C675BA" w:rsidRDefault="004473CE" w:rsidP="00AD56E9">
            <w:pPr>
              <w:jc w:val="center"/>
              <w:rPr>
                <w:rFonts w:ascii="Calibri" w:hAnsi="Calibri" w:cs="Calibri"/>
                <w:bCs/>
                <w:color w:val="000000"/>
                <w:sz w:val="22"/>
                <w:szCs w:val="22"/>
              </w:rPr>
            </w:pPr>
            <w:r>
              <w:rPr>
                <w:rFonts w:ascii="Calibri" w:hAnsi="Calibri" w:cs="Calibri"/>
                <w:bCs/>
                <w:color w:val="000000"/>
                <w:sz w:val="22"/>
                <w:szCs w:val="22"/>
              </w:rPr>
              <w:t xml:space="preserve">R$ </w:t>
            </w:r>
            <w:r w:rsidR="00BE53A8">
              <w:rPr>
                <w:rFonts w:ascii="Calibri" w:hAnsi="Calibri" w:cs="Calibri"/>
                <w:bCs/>
                <w:color w:val="000000"/>
                <w:sz w:val="22"/>
                <w:szCs w:val="22"/>
              </w:rPr>
              <w:t>879,67</w:t>
            </w:r>
          </w:p>
          <w:p w:rsidR="00112652" w:rsidRPr="00AD56E9" w:rsidRDefault="00C675BA" w:rsidP="00AD56E9">
            <w:pPr>
              <w:jc w:val="center"/>
              <w:rPr>
                <w:rFonts w:ascii="Calibri" w:hAnsi="Calibri" w:cs="Calibri"/>
                <w:bCs/>
                <w:color w:val="000000"/>
                <w:sz w:val="22"/>
                <w:szCs w:val="22"/>
              </w:rPr>
            </w:pPr>
            <w:r>
              <w:rPr>
                <w:rFonts w:ascii="Calibri" w:hAnsi="Calibri" w:cs="Calibri"/>
                <w:bCs/>
                <w:color w:val="000000"/>
                <w:sz w:val="22"/>
                <w:szCs w:val="22"/>
              </w:rPr>
              <w:t>Cancelad</w:t>
            </w:r>
            <w:r w:rsidR="002012E8">
              <w:rPr>
                <w:rFonts w:ascii="Calibri" w:hAnsi="Calibri" w:cs="Calibri"/>
                <w:bCs/>
                <w:color w:val="000000"/>
                <w:sz w:val="22"/>
                <w:szCs w:val="22"/>
              </w:rPr>
              <w:t>o o Item</w:t>
            </w:r>
            <w:r>
              <w:rPr>
                <w:rFonts w:ascii="Calibri" w:hAnsi="Calibri" w:cs="Calibri"/>
                <w:bCs/>
                <w:color w:val="000000"/>
                <w:sz w:val="22"/>
                <w:szCs w:val="22"/>
              </w:rPr>
              <w:t xml:space="preserve">   conforme Determinação do Departamento de Engenharia para melhor Análise e adequações específicas Técnicas do Produto.</w:t>
            </w:r>
          </w:p>
        </w:tc>
      </w:tr>
      <w:tr w:rsidR="00BE53A8"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E53A8" w:rsidRDefault="00BE53A8" w:rsidP="00AD56E9">
            <w:pPr>
              <w:jc w:val="center"/>
              <w:rPr>
                <w:rFonts w:ascii="Calibri" w:hAnsi="Calibri" w:cs="Calibri"/>
                <w:color w:val="000000"/>
                <w:sz w:val="22"/>
                <w:szCs w:val="22"/>
              </w:rPr>
            </w:pPr>
            <w:r>
              <w:rPr>
                <w:rFonts w:ascii="Calibri" w:hAnsi="Calibri" w:cs="Calibri"/>
                <w:color w:val="000000"/>
                <w:sz w:val="22"/>
                <w:szCs w:val="22"/>
              </w:rPr>
              <w:t>17</w:t>
            </w:r>
            <w:r w:rsidR="00D465B5">
              <w:rPr>
                <w:rFonts w:ascii="Calibri" w:hAnsi="Calibri" w:cs="Calibri"/>
                <w:color w:val="000000"/>
                <w:sz w:val="22"/>
                <w:szCs w:val="22"/>
              </w:rPr>
              <w:t>7</w:t>
            </w:r>
          </w:p>
        </w:tc>
        <w:tc>
          <w:tcPr>
            <w:tcW w:w="4455" w:type="dxa"/>
            <w:tcBorders>
              <w:top w:val="nil"/>
              <w:left w:val="nil"/>
              <w:bottom w:val="single" w:sz="4" w:space="0" w:color="auto"/>
              <w:right w:val="single" w:sz="4" w:space="0" w:color="auto"/>
            </w:tcBorders>
            <w:shd w:val="clear" w:color="auto" w:fill="auto"/>
            <w:vAlign w:val="center"/>
            <w:hideMark/>
          </w:tcPr>
          <w:p w:rsidR="00BE53A8" w:rsidRDefault="00BE53A8" w:rsidP="00BE53A8">
            <w:pPr>
              <w:rPr>
                <w:rFonts w:ascii="Calibri" w:hAnsi="Calibri" w:cs="Calibri"/>
                <w:color w:val="000000"/>
                <w:sz w:val="22"/>
                <w:szCs w:val="22"/>
              </w:rPr>
            </w:pPr>
            <w:r>
              <w:rPr>
                <w:rFonts w:ascii="Calibri" w:hAnsi="Calibri" w:cs="Calibri"/>
                <w:color w:val="000000"/>
                <w:sz w:val="22"/>
                <w:szCs w:val="22"/>
              </w:rPr>
              <w:t>Luminária Pública com tecnologia LED em alumínio injetado ou extruturado e pintura eletrostática potência de 0,95, IRC do LED 70, Lentes em policabornato, distribuição da Intensidade Luminosa  de 15 G Graus, Temperatura  de Cor do LED 5.00-0K,, proteção contra surty 10 KV/12 KA, Distorça Harmônica total  (TDH) Menot 1ue 10% de Proteção contra Surtyo  10 KV/;12 KA, Distorça Hartmônica Total ( TDH) Menor que 10% Grau de Proteção contra sólidos e Líquidos de IP67 no conjunto óptico e no Alojamento do Driver, Garantia de 05 anos, vIda  ítil da Luminária de 50.000 ,  horas de vida útil .</w:t>
            </w:r>
          </w:p>
        </w:tc>
        <w:tc>
          <w:tcPr>
            <w:tcW w:w="709" w:type="dxa"/>
            <w:tcBorders>
              <w:top w:val="nil"/>
              <w:left w:val="nil"/>
              <w:bottom w:val="single" w:sz="4" w:space="0" w:color="auto"/>
              <w:right w:val="single" w:sz="4" w:space="0" w:color="auto"/>
            </w:tcBorders>
            <w:shd w:val="clear" w:color="auto" w:fill="auto"/>
            <w:noWrap/>
            <w:vAlign w:val="center"/>
            <w:hideMark/>
          </w:tcPr>
          <w:p w:rsidR="00BE53A8" w:rsidRDefault="00BE53A8" w:rsidP="00AD56E9">
            <w:pPr>
              <w:jc w:val="center"/>
              <w:rPr>
                <w:rFonts w:ascii="Calibri" w:hAnsi="Calibri" w:cs="Calibri"/>
                <w:color w:val="000000"/>
                <w:sz w:val="22"/>
                <w:szCs w:val="22"/>
              </w:rPr>
            </w:pPr>
            <w:r>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BE53A8" w:rsidRDefault="00BE53A8" w:rsidP="00AD56E9">
            <w:pPr>
              <w:jc w:val="center"/>
              <w:rPr>
                <w:rFonts w:ascii="Calibri" w:hAnsi="Calibri" w:cs="Calibri"/>
                <w:color w:val="000000"/>
                <w:sz w:val="22"/>
                <w:szCs w:val="22"/>
              </w:rPr>
            </w:pPr>
            <w:r>
              <w:rPr>
                <w:rFonts w:ascii="Calibri" w:hAnsi="Calibri" w:cs="Calibri"/>
                <w:color w:val="000000"/>
                <w:sz w:val="22"/>
                <w:szCs w:val="22"/>
              </w:rPr>
              <w:t>40</w:t>
            </w:r>
          </w:p>
        </w:tc>
        <w:tc>
          <w:tcPr>
            <w:tcW w:w="1701" w:type="dxa"/>
            <w:tcBorders>
              <w:top w:val="nil"/>
              <w:left w:val="nil"/>
              <w:bottom w:val="single" w:sz="4" w:space="0" w:color="auto"/>
              <w:right w:val="single" w:sz="4" w:space="0" w:color="auto"/>
            </w:tcBorders>
            <w:shd w:val="clear" w:color="auto" w:fill="auto"/>
            <w:noWrap/>
            <w:vAlign w:val="center"/>
            <w:hideMark/>
          </w:tcPr>
          <w:p w:rsidR="002012E8" w:rsidRDefault="002012E8" w:rsidP="002012E8">
            <w:pPr>
              <w:jc w:val="center"/>
              <w:rPr>
                <w:rFonts w:ascii="Calibri" w:hAnsi="Calibri" w:cs="Calibri"/>
                <w:bCs/>
                <w:color w:val="000000"/>
                <w:sz w:val="22"/>
                <w:szCs w:val="22"/>
              </w:rPr>
            </w:pPr>
            <w:r>
              <w:rPr>
                <w:rFonts w:ascii="Calibri" w:hAnsi="Calibri" w:cs="Calibri"/>
                <w:bCs/>
                <w:color w:val="000000"/>
                <w:sz w:val="22"/>
                <w:szCs w:val="22"/>
              </w:rPr>
              <w:t>R$ 866,33</w:t>
            </w:r>
          </w:p>
          <w:p w:rsidR="002012E8" w:rsidRDefault="002012E8" w:rsidP="002012E8">
            <w:pPr>
              <w:jc w:val="center"/>
              <w:rPr>
                <w:rFonts w:ascii="Calibri" w:hAnsi="Calibri" w:cs="Calibri"/>
                <w:bCs/>
                <w:color w:val="000000"/>
                <w:sz w:val="22"/>
                <w:szCs w:val="22"/>
              </w:rPr>
            </w:pPr>
          </w:p>
          <w:p w:rsidR="002012E8" w:rsidRDefault="002012E8" w:rsidP="002012E8">
            <w:pPr>
              <w:jc w:val="center"/>
              <w:rPr>
                <w:rFonts w:ascii="Calibri" w:hAnsi="Calibri" w:cs="Calibri"/>
                <w:bCs/>
                <w:color w:val="000000"/>
                <w:sz w:val="22"/>
                <w:szCs w:val="22"/>
              </w:rPr>
            </w:pPr>
            <w:r>
              <w:rPr>
                <w:rFonts w:ascii="Calibri" w:hAnsi="Calibri" w:cs="Calibri"/>
                <w:bCs/>
                <w:color w:val="000000"/>
                <w:sz w:val="22"/>
                <w:szCs w:val="22"/>
              </w:rPr>
              <w:t>Cancelado o Item   conforme Determinação do Departamento de Engenharia para melhor Análise e adequações específicas Técnicas do Produto.</w:t>
            </w:r>
          </w:p>
          <w:p w:rsidR="002012E8" w:rsidRDefault="002012E8" w:rsidP="002012E8">
            <w:pPr>
              <w:jc w:val="center"/>
              <w:rPr>
                <w:rFonts w:ascii="Calibri" w:hAnsi="Calibri" w:cs="Calibri"/>
                <w:bCs/>
                <w:color w:val="000000"/>
                <w:sz w:val="22"/>
                <w:szCs w:val="22"/>
              </w:rPr>
            </w:pPr>
            <w:r>
              <w:rPr>
                <w:rFonts w:ascii="Calibri" w:hAnsi="Calibri" w:cs="Calibri"/>
                <w:bCs/>
                <w:color w:val="000000"/>
                <w:sz w:val="22"/>
                <w:szCs w:val="22"/>
              </w:rPr>
              <w:t xml:space="preserve">Cancelado o Item   </w:t>
            </w:r>
            <w:r>
              <w:rPr>
                <w:rFonts w:ascii="Calibri" w:hAnsi="Calibri" w:cs="Calibri"/>
                <w:bCs/>
                <w:color w:val="000000"/>
                <w:sz w:val="22"/>
                <w:szCs w:val="22"/>
              </w:rPr>
              <w:lastRenderedPageBreak/>
              <w:t>conforme Determinação do Departamento de Engenharia para melhor Análise e adequações específicas Técnicas do Produto.</w:t>
            </w:r>
          </w:p>
          <w:p w:rsidR="00BE53A8" w:rsidRDefault="00BE53A8" w:rsidP="002012E8">
            <w:pPr>
              <w:jc w:val="center"/>
              <w:rPr>
                <w:rFonts w:ascii="Calibri" w:hAnsi="Calibri" w:cs="Calibri"/>
                <w:bCs/>
                <w:color w:val="000000"/>
                <w:sz w:val="22"/>
                <w:szCs w:val="22"/>
              </w:rPr>
            </w:pP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4473CE" w:rsidRDefault="004473CE" w:rsidP="00AD56E9">
            <w:pPr>
              <w:jc w:val="center"/>
              <w:rPr>
                <w:rFonts w:ascii="Calibri" w:hAnsi="Calibri" w:cs="Calibri"/>
                <w:b/>
                <w:color w:val="000000"/>
                <w:sz w:val="22"/>
                <w:szCs w:val="22"/>
              </w:rPr>
            </w:pPr>
            <w:r w:rsidRPr="004473CE">
              <w:rPr>
                <w:rFonts w:ascii="Calibri" w:hAnsi="Calibri" w:cs="Calibri"/>
                <w:b/>
                <w:color w:val="000000"/>
                <w:sz w:val="22"/>
                <w:szCs w:val="22"/>
              </w:rPr>
              <w:lastRenderedPageBreak/>
              <w:t>17</w:t>
            </w:r>
            <w:r w:rsidR="00D465B5">
              <w:rPr>
                <w:rFonts w:ascii="Calibri" w:hAnsi="Calibri" w:cs="Calibri"/>
                <w:b/>
                <w:color w:val="000000"/>
                <w:sz w:val="22"/>
                <w:szCs w:val="22"/>
              </w:rPr>
              <w:t>8</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PANTALHA</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20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4473CE" w:rsidRDefault="004473CE" w:rsidP="00AD56E9">
            <w:pPr>
              <w:jc w:val="center"/>
              <w:rPr>
                <w:rFonts w:ascii="Calibri" w:hAnsi="Calibri" w:cs="Calibri"/>
                <w:b/>
                <w:color w:val="000000"/>
                <w:sz w:val="22"/>
                <w:szCs w:val="22"/>
              </w:rPr>
            </w:pPr>
            <w:r w:rsidRPr="004473CE">
              <w:rPr>
                <w:rFonts w:ascii="Calibri" w:hAnsi="Calibri" w:cs="Calibri"/>
                <w:b/>
                <w:color w:val="000000"/>
                <w:sz w:val="22"/>
                <w:szCs w:val="22"/>
              </w:rPr>
              <w:t>17</w:t>
            </w:r>
            <w:r w:rsidR="00D465B5">
              <w:rPr>
                <w:rFonts w:ascii="Calibri" w:hAnsi="Calibri" w:cs="Calibri"/>
                <w:b/>
                <w:color w:val="000000"/>
                <w:sz w:val="22"/>
                <w:szCs w:val="22"/>
              </w:rPr>
              <w:t>9</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PARAFUSO 30X12 ROSCA COMP C/ PORCA</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4473CE" w:rsidRDefault="004473CE" w:rsidP="00AD56E9">
            <w:pPr>
              <w:jc w:val="center"/>
              <w:rPr>
                <w:rFonts w:ascii="Calibri" w:hAnsi="Calibri" w:cs="Calibri"/>
                <w:b/>
                <w:color w:val="000000"/>
                <w:sz w:val="22"/>
                <w:szCs w:val="22"/>
              </w:rPr>
            </w:pPr>
            <w:r>
              <w:rPr>
                <w:rFonts w:ascii="Calibri" w:hAnsi="Calibri" w:cs="Calibri"/>
                <w:b/>
                <w:color w:val="000000"/>
                <w:sz w:val="22"/>
                <w:szCs w:val="22"/>
              </w:rPr>
              <w:t>1</w:t>
            </w:r>
            <w:r w:rsidR="00D465B5">
              <w:rPr>
                <w:rFonts w:ascii="Calibri" w:hAnsi="Calibri" w:cs="Calibri"/>
                <w:b/>
                <w:color w:val="000000"/>
                <w:sz w:val="22"/>
                <w:szCs w:val="22"/>
              </w:rPr>
              <w:t>80</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Poste de Luz Galvanizado/ metálico 7,5m - COMPLETO C/ CABO 16mm</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4473CE" w:rsidP="00AD56E9">
            <w:pPr>
              <w:jc w:val="center"/>
              <w:rPr>
                <w:rFonts w:ascii="Calibri" w:hAnsi="Calibri" w:cs="Calibri"/>
                <w:color w:val="000000"/>
                <w:sz w:val="22"/>
                <w:szCs w:val="22"/>
              </w:rPr>
            </w:pPr>
            <w:r>
              <w:rPr>
                <w:rFonts w:ascii="Calibri" w:hAnsi="Calibri" w:cs="Calibri"/>
                <w:color w:val="000000"/>
                <w:sz w:val="22"/>
                <w:szCs w:val="22"/>
              </w:rPr>
              <w:t>1</w:t>
            </w:r>
            <w:r w:rsidR="00D465B5">
              <w:rPr>
                <w:rFonts w:ascii="Calibri" w:hAnsi="Calibri" w:cs="Calibri"/>
                <w:color w:val="000000"/>
                <w:sz w:val="22"/>
                <w:szCs w:val="22"/>
              </w:rPr>
              <w:t>81</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REATOR VAPOR METÁLICO 400W</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1200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4473CE" w:rsidP="00AD56E9">
            <w:pPr>
              <w:jc w:val="center"/>
              <w:rPr>
                <w:rFonts w:ascii="Calibri" w:hAnsi="Calibri" w:cs="Calibri"/>
                <w:color w:val="000000"/>
                <w:sz w:val="22"/>
                <w:szCs w:val="22"/>
              </w:rPr>
            </w:pPr>
            <w:r>
              <w:rPr>
                <w:rFonts w:ascii="Calibri" w:hAnsi="Calibri" w:cs="Calibri"/>
                <w:color w:val="000000"/>
                <w:sz w:val="22"/>
                <w:szCs w:val="22"/>
              </w:rPr>
              <w:t>1</w:t>
            </w:r>
            <w:r w:rsidR="00BE53A8">
              <w:rPr>
                <w:rFonts w:ascii="Calibri" w:hAnsi="Calibri" w:cs="Calibri"/>
                <w:color w:val="000000"/>
                <w:sz w:val="22"/>
                <w:szCs w:val="22"/>
              </w:rPr>
              <w:t>8</w:t>
            </w:r>
            <w:r w:rsidR="00D465B5">
              <w:rPr>
                <w:rFonts w:ascii="Calibri" w:hAnsi="Calibri" w:cs="Calibri"/>
                <w:color w:val="000000"/>
                <w:sz w:val="22"/>
                <w:szCs w:val="22"/>
              </w:rPr>
              <w:t>2</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RECEPTÁCULO DE PRESSÃO R</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300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4473CE" w:rsidP="00AD56E9">
            <w:pPr>
              <w:jc w:val="center"/>
              <w:rPr>
                <w:rFonts w:ascii="Calibri" w:hAnsi="Calibri" w:cs="Calibri"/>
                <w:color w:val="000000"/>
                <w:sz w:val="22"/>
                <w:szCs w:val="22"/>
              </w:rPr>
            </w:pPr>
            <w:r>
              <w:rPr>
                <w:rFonts w:ascii="Calibri" w:hAnsi="Calibri" w:cs="Calibri"/>
                <w:color w:val="000000"/>
                <w:sz w:val="22"/>
                <w:szCs w:val="22"/>
              </w:rPr>
              <w:t>18</w:t>
            </w:r>
            <w:r w:rsidR="00D465B5">
              <w:rPr>
                <w:rFonts w:ascii="Calibri" w:hAnsi="Calibri" w:cs="Calibri"/>
                <w:color w:val="000000"/>
                <w:sz w:val="22"/>
                <w:szCs w:val="22"/>
              </w:rPr>
              <w:t>3</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Rolo de Mangueira  Corrugada 1/2"</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86,67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4473CE" w:rsidP="00AD56E9">
            <w:pPr>
              <w:jc w:val="center"/>
              <w:rPr>
                <w:rFonts w:ascii="Calibri" w:hAnsi="Calibri" w:cs="Calibri"/>
                <w:color w:val="000000"/>
                <w:sz w:val="22"/>
                <w:szCs w:val="22"/>
              </w:rPr>
            </w:pPr>
            <w:r>
              <w:rPr>
                <w:rFonts w:ascii="Calibri" w:hAnsi="Calibri" w:cs="Calibri"/>
                <w:color w:val="000000"/>
                <w:sz w:val="22"/>
                <w:szCs w:val="22"/>
              </w:rPr>
              <w:t>18</w:t>
            </w:r>
            <w:r w:rsidR="00D465B5">
              <w:rPr>
                <w:rFonts w:ascii="Calibri" w:hAnsi="Calibri" w:cs="Calibri"/>
                <w:color w:val="000000"/>
                <w:sz w:val="22"/>
                <w:szCs w:val="22"/>
              </w:rPr>
              <w:t>4</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Rolo de Mangueira Corrugada 1"</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CE5023" w:rsidP="00AD56E9">
            <w:pPr>
              <w:jc w:val="center"/>
              <w:rPr>
                <w:rFonts w:ascii="Calibri" w:hAnsi="Calibri" w:cs="Calibri"/>
                <w:bCs/>
                <w:color w:val="000000"/>
                <w:sz w:val="22"/>
                <w:szCs w:val="22"/>
              </w:rPr>
            </w:pPr>
            <w:r>
              <w:rPr>
                <w:rFonts w:ascii="Calibri" w:hAnsi="Calibri" w:cs="Calibri"/>
                <w:bCs/>
                <w:color w:val="000000"/>
                <w:sz w:val="22"/>
                <w:szCs w:val="22"/>
              </w:rPr>
              <w:t xml:space="preserve"> R$        </w:t>
            </w:r>
            <w:r w:rsidR="00AD56E9" w:rsidRPr="00AD56E9">
              <w:rPr>
                <w:rFonts w:ascii="Calibri" w:hAnsi="Calibri" w:cs="Calibri"/>
                <w:bCs/>
                <w:color w:val="000000"/>
                <w:sz w:val="22"/>
                <w:szCs w:val="22"/>
              </w:rPr>
              <w:t xml:space="preserve"> 141,17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4473CE" w:rsidP="00AD56E9">
            <w:pPr>
              <w:jc w:val="center"/>
              <w:rPr>
                <w:rFonts w:ascii="Calibri" w:hAnsi="Calibri" w:cs="Calibri"/>
                <w:color w:val="000000"/>
                <w:sz w:val="22"/>
                <w:szCs w:val="22"/>
              </w:rPr>
            </w:pPr>
            <w:r>
              <w:rPr>
                <w:rFonts w:ascii="Calibri" w:hAnsi="Calibri" w:cs="Calibri"/>
                <w:color w:val="000000"/>
                <w:sz w:val="22"/>
                <w:szCs w:val="22"/>
              </w:rPr>
              <w:t>18</w:t>
            </w:r>
            <w:r w:rsidR="00D465B5">
              <w:rPr>
                <w:rFonts w:ascii="Calibri" w:hAnsi="Calibri" w:cs="Calibri"/>
                <w:color w:val="000000"/>
                <w:sz w:val="22"/>
                <w:szCs w:val="22"/>
              </w:rPr>
              <w:t>5</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Rolo de Mangueira Corrugada 3/4"</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CE5023" w:rsidP="00AD56E9">
            <w:pPr>
              <w:jc w:val="center"/>
              <w:rPr>
                <w:rFonts w:ascii="Calibri" w:hAnsi="Calibri" w:cs="Calibri"/>
                <w:bCs/>
                <w:color w:val="000000"/>
                <w:sz w:val="22"/>
                <w:szCs w:val="22"/>
              </w:rPr>
            </w:pPr>
            <w:r>
              <w:rPr>
                <w:rFonts w:ascii="Calibri" w:hAnsi="Calibri" w:cs="Calibri"/>
                <w:bCs/>
                <w:color w:val="000000"/>
                <w:sz w:val="22"/>
                <w:szCs w:val="22"/>
              </w:rPr>
              <w:t xml:space="preserve"> R$         </w:t>
            </w:r>
            <w:r w:rsidR="00AD56E9" w:rsidRPr="00AD56E9">
              <w:rPr>
                <w:rFonts w:ascii="Calibri" w:hAnsi="Calibri" w:cs="Calibri"/>
                <w:bCs/>
                <w:color w:val="000000"/>
                <w:sz w:val="22"/>
                <w:szCs w:val="22"/>
              </w:rPr>
              <w:t xml:space="preserve">112,33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4473CE" w:rsidP="00AD56E9">
            <w:pPr>
              <w:jc w:val="center"/>
              <w:rPr>
                <w:rFonts w:ascii="Calibri" w:hAnsi="Calibri" w:cs="Calibri"/>
                <w:color w:val="000000"/>
                <w:sz w:val="22"/>
                <w:szCs w:val="22"/>
              </w:rPr>
            </w:pPr>
            <w:r>
              <w:rPr>
                <w:rFonts w:ascii="Calibri" w:hAnsi="Calibri" w:cs="Calibri"/>
                <w:color w:val="000000"/>
                <w:sz w:val="22"/>
                <w:szCs w:val="22"/>
              </w:rPr>
              <w:t>18</w:t>
            </w:r>
            <w:r w:rsidR="00D465B5">
              <w:rPr>
                <w:rFonts w:ascii="Calibri" w:hAnsi="Calibri" w:cs="Calibri"/>
                <w:color w:val="000000"/>
                <w:sz w:val="22"/>
                <w:szCs w:val="22"/>
              </w:rPr>
              <w:t>6</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SOQUETE PORCELANA E- 40</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 xml:space="preserve">   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200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CE5023" w:rsidP="00AD56E9">
            <w:pPr>
              <w:jc w:val="center"/>
              <w:rPr>
                <w:rFonts w:ascii="Calibri" w:hAnsi="Calibri" w:cs="Calibri"/>
                <w:bCs/>
                <w:color w:val="000000"/>
                <w:sz w:val="22"/>
                <w:szCs w:val="22"/>
              </w:rPr>
            </w:pPr>
            <w:r>
              <w:rPr>
                <w:rFonts w:ascii="Calibri" w:hAnsi="Calibri" w:cs="Calibri"/>
                <w:bCs/>
                <w:color w:val="000000"/>
                <w:sz w:val="22"/>
                <w:szCs w:val="22"/>
              </w:rPr>
              <w:t xml:space="preserve"> R$         </w:t>
            </w:r>
            <w:r w:rsidR="00AD56E9" w:rsidRPr="00AD56E9">
              <w:rPr>
                <w:rFonts w:ascii="Calibri" w:hAnsi="Calibri" w:cs="Calibri"/>
                <w:bCs/>
                <w:color w:val="000000"/>
                <w:sz w:val="22"/>
                <w:szCs w:val="22"/>
              </w:rPr>
              <w:t xml:space="preserve"> 10,47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4473CE" w:rsidP="00AD56E9">
            <w:pPr>
              <w:jc w:val="center"/>
              <w:rPr>
                <w:rFonts w:ascii="Calibri" w:hAnsi="Calibri" w:cs="Calibri"/>
                <w:color w:val="000000"/>
                <w:sz w:val="22"/>
                <w:szCs w:val="22"/>
              </w:rPr>
            </w:pPr>
            <w:r>
              <w:rPr>
                <w:rFonts w:ascii="Calibri" w:hAnsi="Calibri" w:cs="Calibri"/>
                <w:color w:val="000000"/>
                <w:sz w:val="22"/>
                <w:szCs w:val="22"/>
              </w:rPr>
              <w:t>18</w:t>
            </w:r>
            <w:r w:rsidR="00D465B5">
              <w:rPr>
                <w:rFonts w:ascii="Calibri" w:hAnsi="Calibri" w:cs="Calibri"/>
                <w:color w:val="000000"/>
                <w:sz w:val="22"/>
                <w:szCs w:val="22"/>
              </w:rPr>
              <w:t>7</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SUPORTE LÂMPADA E-27</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150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CE5023" w:rsidP="00CE5023">
            <w:pPr>
              <w:rPr>
                <w:rFonts w:ascii="Calibri" w:hAnsi="Calibri" w:cs="Calibri"/>
                <w:bCs/>
                <w:color w:val="000000"/>
                <w:sz w:val="22"/>
                <w:szCs w:val="22"/>
              </w:rPr>
            </w:pPr>
            <w:r>
              <w:rPr>
                <w:rFonts w:ascii="Calibri" w:hAnsi="Calibri" w:cs="Calibri"/>
                <w:bCs/>
                <w:color w:val="000000"/>
                <w:sz w:val="22"/>
                <w:szCs w:val="22"/>
              </w:rPr>
              <w:t xml:space="preserve">    R$           </w:t>
            </w:r>
            <w:r w:rsidR="00AD56E9" w:rsidRPr="00AD56E9">
              <w:rPr>
                <w:rFonts w:ascii="Calibri" w:hAnsi="Calibri" w:cs="Calibri"/>
                <w:bCs/>
                <w:color w:val="000000"/>
                <w:sz w:val="22"/>
                <w:szCs w:val="22"/>
              </w:rPr>
              <w:t xml:space="preserve">10,00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4473CE" w:rsidP="00AD56E9">
            <w:pPr>
              <w:jc w:val="center"/>
              <w:rPr>
                <w:rFonts w:ascii="Calibri" w:hAnsi="Calibri" w:cs="Calibri"/>
                <w:color w:val="000000"/>
                <w:sz w:val="22"/>
                <w:szCs w:val="22"/>
              </w:rPr>
            </w:pPr>
            <w:r>
              <w:rPr>
                <w:rFonts w:ascii="Calibri" w:hAnsi="Calibri" w:cs="Calibri"/>
                <w:color w:val="000000"/>
                <w:sz w:val="22"/>
                <w:szCs w:val="22"/>
              </w:rPr>
              <w:t>18</w:t>
            </w:r>
            <w:r w:rsidR="00D465B5">
              <w:rPr>
                <w:rFonts w:ascii="Calibri" w:hAnsi="Calibri" w:cs="Calibri"/>
                <w:color w:val="000000"/>
                <w:sz w:val="22"/>
                <w:szCs w:val="22"/>
              </w:rPr>
              <w:t>8</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SUPORTE LÂMPADA E-40</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150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PM </w:t>
            </w:r>
          </w:p>
        </w:tc>
      </w:tr>
      <w:tr w:rsidR="008B02E5"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8B02E5" w:rsidRDefault="008B02E5" w:rsidP="00AD56E9">
            <w:pPr>
              <w:jc w:val="center"/>
              <w:rPr>
                <w:rFonts w:ascii="Calibri" w:hAnsi="Calibri" w:cs="Calibri"/>
                <w:color w:val="000000"/>
                <w:sz w:val="22"/>
                <w:szCs w:val="22"/>
              </w:rPr>
            </w:pPr>
            <w:r>
              <w:rPr>
                <w:rFonts w:ascii="Calibri" w:hAnsi="Calibri" w:cs="Calibri"/>
                <w:color w:val="000000"/>
                <w:sz w:val="22"/>
                <w:szCs w:val="22"/>
              </w:rPr>
              <w:t>18</w:t>
            </w:r>
            <w:r w:rsidR="00D465B5">
              <w:rPr>
                <w:rFonts w:ascii="Calibri" w:hAnsi="Calibri" w:cs="Calibri"/>
                <w:color w:val="000000"/>
                <w:sz w:val="22"/>
                <w:szCs w:val="22"/>
              </w:rPr>
              <w:t>9</w:t>
            </w:r>
          </w:p>
        </w:tc>
        <w:tc>
          <w:tcPr>
            <w:tcW w:w="4455" w:type="dxa"/>
            <w:tcBorders>
              <w:top w:val="nil"/>
              <w:left w:val="nil"/>
              <w:bottom w:val="single" w:sz="4" w:space="0" w:color="auto"/>
              <w:right w:val="single" w:sz="4" w:space="0" w:color="auto"/>
            </w:tcBorders>
            <w:shd w:val="clear" w:color="auto" w:fill="auto"/>
            <w:vAlign w:val="center"/>
            <w:hideMark/>
          </w:tcPr>
          <w:p w:rsidR="008B02E5" w:rsidRPr="00AD56E9" w:rsidRDefault="00AF2652" w:rsidP="00AD56E9">
            <w:pPr>
              <w:rPr>
                <w:rFonts w:ascii="Calibri" w:hAnsi="Calibri" w:cs="Calibri"/>
                <w:color w:val="000000"/>
                <w:sz w:val="22"/>
                <w:szCs w:val="22"/>
              </w:rPr>
            </w:pPr>
            <w:r>
              <w:rPr>
                <w:rFonts w:ascii="Calibri" w:hAnsi="Calibri" w:cs="Calibri"/>
                <w:color w:val="000000"/>
                <w:sz w:val="22"/>
                <w:szCs w:val="22"/>
              </w:rPr>
              <w:t>TINTA ACRÍLICA PARA DEMARCAÇÃO VIARIA, ABASE DE SOLVENTE, BALDE 18 LITROS ABNT NBR 11862-2012 (DNIT/DAER) COR BRANCA</w:t>
            </w:r>
          </w:p>
        </w:tc>
        <w:tc>
          <w:tcPr>
            <w:tcW w:w="709" w:type="dxa"/>
            <w:tcBorders>
              <w:top w:val="nil"/>
              <w:left w:val="nil"/>
              <w:bottom w:val="single" w:sz="4" w:space="0" w:color="auto"/>
              <w:right w:val="single" w:sz="4" w:space="0" w:color="auto"/>
            </w:tcBorders>
            <w:shd w:val="clear" w:color="auto" w:fill="auto"/>
            <w:noWrap/>
            <w:vAlign w:val="center"/>
            <w:hideMark/>
          </w:tcPr>
          <w:p w:rsidR="008B02E5" w:rsidRPr="00AD56E9" w:rsidRDefault="00AF2652" w:rsidP="00AD56E9">
            <w:pPr>
              <w:jc w:val="center"/>
              <w:rPr>
                <w:rFonts w:ascii="Calibri" w:hAnsi="Calibri" w:cs="Calibri"/>
                <w:color w:val="000000"/>
                <w:sz w:val="22"/>
                <w:szCs w:val="22"/>
              </w:rPr>
            </w:pPr>
            <w:r>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8B02E5" w:rsidRPr="00AD56E9" w:rsidRDefault="00AF2652" w:rsidP="00AD56E9">
            <w:pPr>
              <w:jc w:val="center"/>
              <w:rPr>
                <w:rFonts w:ascii="Calibri" w:hAnsi="Calibri" w:cs="Calibri"/>
                <w:color w:val="000000"/>
                <w:sz w:val="22"/>
                <w:szCs w:val="22"/>
              </w:rPr>
            </w:pPr>
            <w:r>
              <w:rPr>
                <w:rFonts w:ascii="Calibri" w:hAnsi="Calibri" w:cs="Calibri"/>
                <w:color w:val="000000"/>
                <w:sz w:val="22"/>
                <w:szCs w:val="22"/>
              </w:rPr>
              <w:t>20</w:t>
            </w:r>
          </w:p>
        </w:tc>
        <w:tc>
          <w:tcPr>
            <w:tcW w:w="1701" w:type="dxa"/>
            <w:tcBorders>
              <w:top w:val="nil"/>
              <w:left w:val="nil"/>
              <w:bottom w:val="single" w:sz="4" w:space="0" w:color="auto"/>
              <w:right w:val="single" w:sz="4" w:space="0" w:color="auto"/>
            </w:tcBorders>
            <w:shd w:val="clear" w:color="auto" w:fill="auto"/>
            <w:noWrap/>
            <w:vAlign w:val="center"/>
            <w:hideMark/>
          </w:tcPr>
          <w:p w:rsidR="008B02E5" w:rsidRPr="00AD56E9" w:rsidRDefault="00AF2652" w:rsidP="00AD56E9">
            <w:pPr>
              <w:jc w:val="center"/>
              <w:rPr>
                <w:rFonts w:ascii="Calibri" w:hAnsi="Calibri" w:cs="Calibri"/>
                <w:bCs/>
                <w:color w:val="000000"/>
                <w:sz w:val="22"/>
                <w:szCs w:val="22"/>
              </w:rPr>
            </w:pPr>
            <w:r>
              <w:rPr>
                <w:rFonts w:ascii="Calibri" w:hAnsi="Calibri" w:cs="Calibri"/>
                <w:bCs/>
                <w:color w:val="000000"/>
                <w:sz w:val="22"/>
                <w:szCs w:val="22"/>
              </w:rPr>
              <w:t>R$ 350,12</w:t>
            </w:r>
          </w:p>
        </w:tc>
      </w:tr>
      <w:tr w:rsidR="008B02E5"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8B02E5" w:rsidRDefault="00AF2652" w:rsidP="00AD56E9">
            <w:pPr>
              <w:jc w:val="center"/>
              <w:rPr>
                <w:rFonts w:ascii="Calibri" w:hAnsi="Calibri" w:cs="Calibri"/>
                <w:color w:val="000000"/>
                <w:sz w:val="22"/>
                <w:szCs w:val="22"/>
              </w:rPr>
            </w:pPr>
            <w:r>
              <w:rPr>
                <w:rFonts w:ascii="Calibri" w:hAnsi="Calibri" w:cs="Calibri"/>
                <w:color w:val="000000"/>
                <w:sz w:val="22"/>
                <w:szCs w:val="22"/>
              </w:rPr>
              <w:t>1</w:t>
            </w:r>
            <w:r w:rsidR="00D465B5">
              <w:rPr>
                <w:rFonts w:ascii="Calibri" w:hAnsi="Calibri" w:cs="Calibri"/>
                <w:color w:val="000000"/>
                <w:sz w:val="22"/>
                <w:szCs w:val="22"/>
              </w:rPr>
              <w:t>90</w:t>
            </w:r>
          </w:p>
        </w:tc>
        <w:tc>
          <w:tcPr>
            <w:tcW w:w="4455" w:type="dxa"/>
            <w:tcBorders>
              <w:top w:val="nil"/>
              <w:left w:val="nil"/>
              <w:bottom w:val="single" w:sz="4" w:space="0" w:color="auto"/>
              <w:right w:val="single" w:sz="4" w:space="0" w:color="auto"/>
            </w:tcBorders>
            <w:shd w:val="clear" w:color="auto" w:fill="auto"/>
            <w:vAlign w:val="center"/>
            <w:hideMark/>
          </w:tcPr>
          <w:p w:rsidR="008B02E5" w:rsidRPr="00AD56E9" w:rsidRDefault="00AF2652" w:rsidP="00AD56E9">
            <w:pPr>
              <w:rPr>
                <w:rFonts w:ascii="Calibri" w:hAnsi="Calibri" w:cs="Calibri"/>
                <w:color w:val="000000"/>
                <w:sz w:val="22"/>
                <w:szCs w:val="22"/>
              </w:rPr>
            </w:pPr>
            <w:r>
              <w:rPr>
                <w:rFonts w:ascii="Calibri" w:hAnsi="Calibri" w:cs="Calibri"/>
                <w:color w:val="000000"/>
                <w:sz w:val="22"/>
                <w:szCs w:val="22"/>
              </w:rPr>
              <w:t>TINTA ACRÍLICA PARA DEMARCAÇÃO VIARIA, ABASE DE SOLVENTE, BALDE 18 LITROS ABNT NBR 11862-2012 (DNIT/DAER) COR Amarela</w:t>
            </w:r>
          </w:p>
        </w:tc>
        <w:tc>
          <w:tcPr>
            <w:tcW w:w="709" w:type="dxa"/>
            <w:tcBorders>
              <w:top w:val="nil"/>
              <w:left w:val="nil"/>
              <w:bottom w:val="single" w:sz="4" w:space="0" w:color="auto"/>
              <w:right w:val="single" w:sz="4" w:space="0" w:color="auto"/>
            </w:tcBorders>
            <w:shd w:val="clear" w:color="auto" w:fill="auto"/>
            <w:noWrap/>
            <w:vAlign w:val="center"/>
            <w:hideMark/>
          </w:tcPr>
          <w:p w:rsidR="008B02E5" w:rsidRPr="00AD56E9" w:rsidRDefault="00AF2652" w:rsidP="00AD56E9">
            <w:pPr>
              <w:jc w:val="center"/>
              <w:rPr>
                <w:rFonts w:ascii="Calibri" w:hAnsi="Calibri" w:cs="Calibri"/>
                <w:color w:val="000000"/>
                <w:sz w:val="22"/>
                <w:szCs w:val="22"/>
              </w:rPr>
            </w:pPr>
            <w:r>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8B02E5" w:rsidRPr="00AD56E9" w:rsidRDefault="00AF2652" w:rsidP="00AD56E9">
            <w:pPr>
              <w:jc w:val="center"/>
              <w:rPr>
                <w:rFonts w:ascii="Calibri" w:hAnsi="Calibri" w:cs="Calibri"/>
                <w:color w:val="000000"/>
                <w:sz w:val="22"/>
                <w:szCs w:val="22"/>
              </w:rPr>
            </w:pPr>
            <w:r>
              <w:rPr>
                <w:rFonts w:ascii="Calibri" w:hAnsi="Calibri" w:cs="Calibri"/>
                <w:color w:val="000000"/>
                <w:sz w:val="22"/>
                <w:szCs w:val="22"/>
              </w:rPr>
              <w:t>15</w:t>
            </w:r>
          </w:p>
        </w:tc>
        <w:tc>
          <w:tcPr>
            <w:tcW w:w="1701" w:type="dxa"/>
            <w:tcBorders>
              <w:top w:val="nil"/>
              <w:left w:val="nil"/>
              <w:bottom w:val="single" w:sz="4" w:space="0" w:color="auto"/>
              <w:right w:val="single" w:sz="4" w:space="0" w:color="auto"/>
            </w:tcBorders>
            <w:shd w:val="clear" w:color="auto" w:fill="auto"/>
            <w:noWrap/>
            <w:vAlign w:val="center"/>
            <w:hideMark/>
          </w:tcPr>
          <w:p w:rsidR="008B02E5" w:rsidRPr="00AD56E9" w:rsidRDefault="00AF2652" w:rsidP="00AD56E9">
            <w:pPr>
              <w:jc w:val="center"/>
              <w:rPr>
                <w:rFonts w:ascii="Calibri" w:hAnsi="Calibri" w:cs="Calibri"/>
                <w:bCs/>
                <w:color w:val="000000"/>
                <w:sz w:val="22"/>
                <w:szCs w:val="22"/>
              </w:rPr>
            </w:pPr>
            <w:r>
              <w:rPr>
                <w:rFonts w:ascii="Calibri" w:hAnsi="Calibri" w:cs="Calibri"/>
                <w:bCs/>
                <w:color w:val="000000"/>
                <w:sz w:val="22"/>
                <w:szCs w:val="22"/>
              </w:rPr>
              <w:t>R$ 356,74</w:t>
            </w:r>
          </w:p>
        </w:tc>
      </w:tr>
      <w:tr w:rsidR="00AF2652"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F2652" w:rsidRDefault="00AF2652" w:rsidP="00AD56E9">
            <w:pPr>
              <w:jc w:val="center"/>
              <w:rPr>
                <w:rFonts w:ascii="Calibri" w:hAnsi="Calibri" w:cs="Calibri"/>
                <w:color w:val="000000"/>
                <w:sz w:val="22"/>
                <w:szCs w:val="22"/>
              </w:rPr>
            </w:pPr>
            <w:r>
              <w:rPr>
                <w:rFonts w:ascii="Calibri" w:hAnsi="Calibri" w:cs="Calibri"/>
                <w:color w:val="000000"/>
                <w:sz w:val="22"/>
                <w:szCs w:val="22"/>
              </w:rPr>
              <w:t>1</w:t>
            </w:r>
            <w:r w:rsidR="00D465B5">
              <w:rPr>
                <w:rFonts w:ascii="Calibri" w:hAnsi="Calibri" w:cs="Calibri"/>
                <w:color w:val="000000"/>
                <w:sz w:val="22"/>
                <w:szCs w:val="22"/>
              </w:rPr>
              <w:t>91</w:t>
            </w:r>
          </w:p>
        </w:tc>
        <w:tc>
          <w:tcPr>
            <w:tcW w:w="4455" w:type="dxa"/>
            <w:tcBorders>
              <w:top w:val="nil"/>
              <w:left w:val="nil"/>
              <w:bottom w:val="single" w:sz="4" w:space="0" w:color="auto"/>
              <w:right w:val="single" w:sz="4" w:space="0" w:color="auto"/>
            </w:tcBorders>
            <w:shd w:val="clear" w:color="auto" w:fill="auto"/>
            <w:vAlign w:val="center"/>
            <w:hideMark/>
          </w:tcPr>
          <w:p w:rsidR="00AF2652" w:rsidRDefault="00AF2652" w:rsidP="00AD56E9">
            <w:pPr>
              <w:rPr>
                <w:rFonts w:ascii="Calibri" w:hAnsi="Calibri" w:cs="Calibri"/>
                <w:color w:val="000000"/>
                <w:sz w:val="22"/>
                <w:szCs w:val="22"/>
              </w:rPr>
            </w:pPr>
            <w:r>
              <w:rPr>
                <w:rFonts w:ascii="Calibri" w:hAnsi="Calibri" w:cs="Calibri"/>
                <w:color w:val="000000"/>
                <w:sz w:val="22"/>
                <w:szCs w:val="22"/>
              </w:rPr>
              <w:t>SOLVENTE</w:t>
            </w:r>
          </w:p>
        </w:tc>
        <w:tc>
          <w:tcPr>
            <w:tcW w:w="709" w:type="dxa"/>
            <w:tcBorders>
              <w:top w:val="nil"/>
              <w:left w:val="nil"/>
              <w:bottom w:val="single" w:sz="4" w:space="0" w:color="auto"/>
              <w:right w:val="single" w:sz="4" w:space="0" w:color="auto"/>
            </w:tcBorders>
            <w:shd w:val="clear" w:color="auto" w:fill="auto"/>
            <w:noWrap/>
            <w:vAlign w:val="center"/>
            <w:hideMark/>
          </w:tcPr>
          <w:p w:rsidR="00AF2652" w:rsidRPr="00AD56E9" w:rsidRDefault="00AF2652" w:rsidP="00AD56E9">
            <w:pPr>
              <w:jc w:val="center"/>
              <w:rPr>
                <w:rFonts w:ascii="Calibri" w:hAnsi="Calibri" w:cs="Calibri"/>
                <w:color w:val="000000"/>
                <w:sz w:val="22"/>
                <w:szCs w:val="22"/>
              </w:rPr>
            </w:pPr>
            <w:r>
              <w:rPr>
                <w:rFonts w:ascii="Calibri" w:hAnsi="Calibri" w:cs="Calibri"/>
                <w:color w:val="000000"/>
                <w:sz w:val="22"/>
                <w:szCs w:val="22"/>
              </w:rPr>
              <w:t>GL</w:t>
            </w:r>
          </w:p>
        </w:tc>
        <w:tc>
          <w:tcPr>
            <w:tcW w:w="850" w:type="dxa"/>
            <w:tcBorders>
              <w:top w:val="nil"/>
              <w:left w:val="nil"/>
              <w:bottom w:val="single" w:sz="4" w:space="0" w:color="auto"/>
              <w:right w:val="single" w:sz="4" w:space="0" w:color="auto"/>
            </w:tcBorders>
            <w:shd w:val="clear" w:color="auto" w:fill="auto"/>
            <w:noWrap/>
            <w:vAlign w:val="center"/>
            <w:hideMark/>
          </w:tcPr>
          <w:p w:rsidR="00AF2652" w:rsidRDefault="00AF2652" w:rsidP="00AD56E9">
            <w:pPr>
              <w:jc w:val="center"/>
              <w:rPr>
                <w:rFonts w:ascii="Calibri" w:hAnsi="Calibri" w:cs="Calibri"/>
                <w:color w:val="000000"/>
                <w:sz w:val="22"/>
                <w:szCs w:val="22"/>
              </w:rPr>
            </w:pPr>
            <w:r>
              <w:rPr>
                <w:rFonts w:ascii="Calibri" w:hAnsi="Calibri" w:cs="Calibri"/>
                <w:color w:val="000000"/>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AF2652" w:rsidRPr="00AD56E9" w:rsidRDefault="00AF2652" w:rsidP="00AD56E9">
            <w:pPr>
              <w:jc w:val="center"/>
              <w:rPr>
                <w:rFonts w:ascii="Calibri" w:hAnsi="Calibri" w:cs="Calibri"/>
                <w:bCs/>
                <w:color w:val="000000"/>
                <w:sz w:val="22"/>
                <w:szCs w:val="22"/>
              </w:rPr>
            </w:pPr>
            <w:r>
              <w:rPr>
                <w:rFonts w:ascii="Calibri" w:hAnsi="Calibri" w:cs="Calibri"/>
                <w:bCs/>
                <w:color w:val="000000"/>
                <w:sz w:val="22"/>
                <w:szCs w:val="22"/>
              </w:rPr>
              <w:t>R$ 109,88</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4473CE" w:rsidP="00AD56E9">
            <w:pPr>
              <w:jc w:val="center"/>
              <w:rPr>
                <w:rFonts w:ascii="Calibri" w:hAnsi="Calibri" w:cs="Calibri"/>
                <w:color w:val="000000"/>
                <w:sz w:val="22"/>
                <w:szCs w:val="22"/>
              </w:rPr>
            </w:pPr>
            <w:r>
              <w:rPr>
                <w:rFonts w:ascii="Calibri" w:hAnsi="Calibri" w:cs="Calibri"/>
                <w:color w:val="000000"/>
                <w:sz w:val="22"/>
                <w:szCs w:val="22"/>
              </w:rPr>
              <w:t>1</w:t>
            </w:r>
            <w:r w:rsidR="00D465B5">
              <w:rPr>
                <w:rFonts w:ascii="Calibri" w:hAnsi="Calibri" w:cs="Calibri"/>
                <w:color w:val="000000"/>
                <w:sz w:val="22"/>
                <w:szCs w:val="22"/>
              </w:rPr>
              <w:t>92</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TOMADA INTERNA DUPLA</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105</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14,48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4473CE" w:rsidP="00AD56E9">
            <w:pPr>
              <w:jc w:val="center"/>
              <w:rPr>
                <w:rFonts w:ascii="Calibri" w:hAnsi="Calibri" w:cs="Calibri"/>
                <w:color w:val="000000"/>
                <w:sz w:val="22"/>
                <w:szCs w:val="22"/>
              </w:rPr>
            </w:pPr>
            <w:r>
              <w:rPr>
                <w:rFonts w:ascii="Calibri" w:hAnsi="Calibri" w:cs="Calibri"/>
                <w:color w:val="000000"/>
                <w:sz w:val="22"/>
                <w:szCs w:val="22"/>
              </w:rPr>
              <w:t>1</w:t>
            </w:r>
            <w:r w:rsidR="00D465B5">
              <w:rPr>
                <w:rFonts w:ascii="Calibri" w:hAnsi="Calibri" w:cs="Calibri"/>
                <w:color w:val="000000"/>
                <w:sz w:val="22"/>
                <w:szCs w:val="22"/>
              </w:rPr>
              <w:t>93</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TOMADA INTERNA SIMPLES</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105</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10,90 </w:t>
            </w:r>
          </w:p>
        </w:tc>
      </w:tr>
      <w:tr w:rsidR="00AD56E9" w:rsidRPr="00AD56E9" w:rsidTr="00AD56E9">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D56E9" w:rsidRPr="00AD56E9" w:rsidRDefault="004473CE" w:rsidP="00AD56E9">
            <w:pPr>
              <w:jc w:val="center"/>
              <w:rPr>
                <w:rFonts w:ascii="Calibri" w:hAnsi="Calibri" w:cs="Calibri"/>
                <w:color w:val="000000"/>
                <w:sz w:val="22"/>
                <w:szCs w:val="22"/>
              </w:rPr>
            </w:pPr>
            <w:r>
              <w:rPr>
                <w:rFonts w:ascii="Calibri" w:hAnsi="Calibri" w:cs="Calibri"/>
                <w:color w:val="000000"/>
                <w:sz w:val="22"/>
                <w:szCs w:val="22"/>
              </w:rPr>
              <w:t>1</w:t>
            </w:r>
            <w:r w:rsidR="00D465B5">
              <w:rPr>
                <w:rFonts w:ascii="Calibri" w:hAnsi="Calibri" w:cs="Calibri"/>
                <w:color w:val="000000"/>
                <w:sz w:val="22"/>
                <w:szCs w:val="22"/>
              </w:rPr>
              <w:t>94</w:t>
            </w:r>
          </w:p>
        </w:tc>
        <w:tc>
          <w:tcPr>
            <w:tcW w:w="4455" w:type="dxa"/>
            <w:tcBorders>
              <w:top w:val="nil"/>
              <w:left w:val="nil"/>
              <w:bottom w:val="single" w:sz="4" w:space="0" w:color="auto"/>
              <w:right w:val="single" w:sz="4" w:space="0" w:color="auto"/>
            </w:tcBorders>
            <w:shd w:val="clear" w:color="auto" w:fill="auto"/>
            <w:vAlign w:val="center"/>
            <w:hideMark/>
          </w:tcPr>
          <w:p w:rsidR="00AD56E9" w:rsidRPr="00AD56E9" w:rsidRDefault="00AD56E9" w:rsidP="00AD56E9">
            <w:pPr>
              <w:rPr>
                <w:rFonts w:ascii="Calibri" w:hAnsi="Calibri" w:cs="Calibri"/>
                <w:color w:val="000000"/>
                <w:sz w:val="22"/>
                <w:szCs w:val="22"/>
              </w:rPr>
            </w:pPr>
            <w:r w:rsidRPr="00AD56E9">
              <w:rPr>
                <w:rFonts w:ascii="Calibri" w:hAnsi="Calibri" w:cs="Calibri"/>
                <w:color w:val="000000"/>
                <w:sz w:val="22"/>
                <w:szCs w:val="22"/>
              </w:rPr>
              <w:t>Vara de cano Plástico 3/4</w:t>
            </w:r>
          </w:p>
        </w:tc>
        <w:tc>
          <w:tcPr>
            <w:tcW w:w="709"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UND</w:t>
            </w:r>
          </w:p>
        </w:tc>
        <w:tc>
          <w:tcPr>
            <w:tcW w:w="850"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color w:val="000000"/>
                <w:sz w:val="22"/>
                <w:szCs w:val="22"/>
              </w:rPr>
            </w:pPr>
            <w:r w:rsidRPr="00AD56E9">
              <w:rPr>
                <w:rFonts w:ascii="Calibri" w:hAnsi="Calibri" w:cs="Calibri"/>
                <w:color w:val="000000"/>
                <w:sz w:val="22"/>
                <w:szCs w:val="22"/>
              </w:rPr>
              <w:t>150</w:t>
            </w:r>
          </w:p>
        </w:tc>
        <w:tc>
          <w:tcPr>
            <w:tcW w:w="1701" w:type="dxa"/>
            <w:tcBorders>
              <w:top w:val="nil"/>
              <w:left w:val="nil"/>
              <w:bottom w:val="single" w:sz="4" w:space="0" w:color="auto"/>
              <w:right w:val="single" w:sz="4" w:space="0" w:color="auto"/>
            </w:tcBorders>
            <w:shd w:val="clear" w:color="auto" w:fill="auto"/>
            <w:noWrap/>
            <w:vAlign w:val="center"/>
            <w:hideMark/>
          </w:tcPr>
          <w:p w:rsidR="00AD56E9" w:rsidRPr="00AD56E9" w:rsidRDefault="00AD56E9" w:rsidP="00AD56E9">
            <w:pPr>
              <w:jc w:val="center"/>
              <w:rPr>
                <w:rFonts w:ascii="Calibri" w:hAnsi="Calibri" w:cs="Calibri"/>
                <w:bCs/>
                <w:color w:val="000000"/>
                <w:sz w:val="22"/>
                <w:szCs w:val="22"/>
              </w:rPr>
            </w:pPr>
            <w:r w:rsidRPr="00AD56E9">
              <w:rPr>
                <w:rFonts w:ascii="Calibri" w:hAnsi="Calibri" w:cs="Calibri"/>
                <w:bCs/>
                <w:color w:val="000000"/>
                <w:sz w:val="22"/>
                <w:szCs w:val="22"/>
              </w:rPr>
              <w:t xml:space="preserve"> R$            15,45 </w:t>
            </w:r>
          </w:p>
        </w:tc>
      </w:tr>
    </w:tbl>
    <w:p w:rsidR="00B35FDD" w:rsidRPr="00BE5858" w:rsidRDefault="00CF4CDB" w:rsidP="00BE5858">
      <w:pPr>
        <w:jc w:val="both"/>
        <w:rPr>
          <w:b/>
        </w:rPr>
      </w:pPr>
      <w:r>
        <w:rPr>
          <w:b/>
        </w:rPr>
        <w:t xml:space="preserve">                                     </w:t>
      </w:r>
      <w:r>
        <w:rPr>
          <w:b/>
        </w:rPr>
        <w:br w:type="page"/>
      </w:r>
    </w:p>
    <w:p w:rsidR="001172EB" w:rsidRPr="000650EB" w:rsidRDefault="00B35FDD" w:rsidP="00B34BA2">
      <w:pPr>
        <w:jc w:val="both"/>
        <w:rPr>
          <w:rFonts w:ascii="Arial" w:hAnsi="Arial" w:cs="Arial"/>
          <w:sz w:val="22"/>
          <w:szCs w:val="22"/>
        </w:rPr>
      </w:pPr>
      <w:r w:rsidRPr="000650EB">
        <w:rPr>
          <w:rFonts w:ascii="Arial" w:hAnsi="Arial" w:cs="Arial"/>
          <w:b/>
        </w:rPr>
        <w:lastRenderedPageBreak/>
        <w:t xml:space="preserve">                                                        </w:t>
      </w:r>
      <w:r w:rsidR="00273509">
        <w:rPr>
          <w:rFonts w:ascii="Arial" w:hAnsi="Arial" w:cs="Arial"/>
          <w:noProof/>
          <w:sz w:val="32"/>
        </w:rPr>
        <mc:AlternateContent>
          <mc:Choice Requires="wps">
            <w:drawing>
              <wp:anchor distT="0" distB="0" distL="114300" distR="114300" simplePos="0" relativeHeight="251656704" behindDoc="1" locked="0" layoutInCell="1" allowOverlap="1">
                <wp:simplePos x="0" y="0"/>
                <wp:positionH relativeFrom="column">
                  <wp:align>center</wp:align>
                </wp:positionH>
                <wp:positionV relativeFrom="paragraph">
                  <wp:posOffset>154940</wp:posOffset>
                </wp:positionV>
                <wp:extent cx="7124700" cy="5307330"/>
                <wp:effectExtent l="0" t="0" r="0" b="0"/>
                <wp:wrapNone/>
                <wp:docPr id="4"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124700" cy="5307330"/>
                        </a:xfrm>
                        <a:prstGeom prst="rect">
                          <a:avLst/>
                        </a:prstGeom>
                      </wps:spPr>
                      <wps:txbx>
                        <w:txbxContent>
                          <w:p w:rsidR="00273509" w:rsidRDefault="00273509" w:rsidP="00273509">
                            <w:pPr>
                              <w:pStyle w:val="NormalWeb"/>
                              <w:spacing w:before="0" w:after="0"/>
                              <w:jc w:val="center"/>
                              <w:rPr>
                                <w:szCs w:val="24"/>
                              </w:rPr>
                            </w:pPr>
                            <w:r>
                              <w:rPr>
                                <w:rFonts w:ascii="Verdana" w:eastAsia="Verdana" w:hAnsi="Verdana" w:cs="Verdana"/>
                                <w:color w:val="DAEEF3"/>
                                <w:sz w:val="72"/>
                                <w:szCs w:val="72"/>
                                <w14:textOutline w14:w="9359" w14:cap="sq" w14:cmpd="sng" w14:algn="ctr">
                                  <w14:solidFill>
                                    <w14:srgbClr w14:val="4F81BD"/>
                                  </w14:solidFill>
                                  <w14:prstDash w14:val="solid"/>
                                  <w14:miter w14:lim="100000"/>
                                </w14:textOutline>
                                <w14:textFill>
                                  <w14:solidFill>
                                    <w14:srgbClr w14:val="DAEEF3">
                                      <w14:alpha w14:val="37000"/>
                                    </w14:srgbClr>
                                  </w14:solidFill>
                                </w14:textFill>
                              </w:rPr>
                              <w:t xml:space="preserve">FORA DO ENVELOPE 01 </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4" o:spid="_x0000_s1026" type="#_x0000_t202" style="position:absolute;left:0;text-align:left;margin-left:0;margin-top:12.2pt;width:561pt;height:417.9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" filled="f" stroked="f">
                <o:lock v:ext="edit" shapetype="t"/>
                <v:textbox style="mso-fit-shape-to-text:t">
                  <w:txbxContent>
                    <w:p w:rsidR="00273509" w:rsidRDefault="00273509" w:rsidP="00273509">
                      <w:pPr>
                        <w:pStyle w:val="NormalWeb"/>
                        <w:spacing w:before="0" w:after="0"/>
                        <w:jc w:val="center"/>
                        <w:rPr>
                          <w:szCs w:val="24"/>
                        </w:rPr>
                      </w:pPr>
                      <w:r>
                        <w:rPr>
                          <w:rFonts w:ascii="Verdana" w:eastAsia="Verdana" w:hAnsi="Verdana" w:cs="Verdana"/>
                          <w:color w:val="DAEEF3"/>
                          <w:sz w:val="72"/>
                          <w:szCs w:val="72"/>
                          <w14:textOutline w14:w="9359" w14:cap="sq" w14:cmpd="sng" w14:algn="ctr">
                            <w14:solidFill>
                              <w14:srgbClr w14:val="4F81BD"/>
                            </w14:solidFill>
                            <w14:prstDash w14:val="solid"/>
                            <w14:miter w14:lim="100000"/>
                          </w14:textOutline>
                          <w14:textFill>
                            <w14:solidFill>
                              <w14:srgbClr w14:val="DAEEF3">
                                <w14:alpha w14:val="37000"/>
                              </w14:srgbClr>
                            </w14:solidFill>
                          </w14:textFill>
                        </w:rPr>
                        <w:t xml:space="preserve">FORA DO ENVELOPE 01 </w:t>
                      </w:r>
                    </w:p>
                  </w:txbxContent>
                </v:textbox>
              </v:shape>
            </w:pict>
          </mc:Fallback>
        </mc:AlternateContent>
      </w:r>
      <w:r w:rsidR="001172EB" w:rsidRPr="000650EB">
        <w:rPr>
          <w:rFonts w:ascii="Arial" w:hAnsi="Arial" w:cs="Arial"/>
          <w:b/>
          <w:sz w:val="28"/>
          <w:szCs w:val="22"/>
        </w:rPr>
        <w:t>ANEXO II</w:t>
      </w:r>
    </w:p>
    <w:p w:rsidR="001172EB" w:rsidRPr="000650EB" w:rsidRDefault="001172EB" w:rsidP="001172EB">
      <w:pPr>
        <w:ind w:firstLine="1418"/>
        <w:jc w:val="both"/>
        <w:rPr>
          <w:rFonts w:ascii="Arial" w:hAnsi="Arial" w:cs="Arial"/>
          <w:sz w:val="22"/>
          <w:szCs w:val="22"/>
        </w:rPr>
      </w:pPr>
    </w:p>
    <w:p w:rsidR="001172EB" w:rsidRPr="000650EB" w:rsidRDefault="001172EB" w:rsidP="001172EB">
      <w:pPr>
        <w:ind w:firstLine="1418"/>
        <w:jc w:val="both"/>
        <w:rPr>
          <w:rFonts w:ascii="Arial" w:hAnsi="Arial" w:cs="Arial"/>
          <w:sz w:val="22"/>
          <w:szCs w:val="22"/>
        </w:rPr>
      </w:pPr>
    </w:p>
    <w:p w:rsidR="001172EB" w:rsidRPr="000650EB" w:rsidRDefault="001172EB" w:rsidP="001172EB">
      <w:pPr>
        <w:ind w:firstLine="1418"/>
        <w:jc w:val="both"/>
        <w:rPr>
          <w:rFonts w:ascii="Arial" w:hAnsi="Arial" w:cs="Arial"/>
          <w:sz w:val="24"/>
          <w:szCs w:val="22"/>
        </w:rPr>
      </w:pPr>
      <w:r w:rsidRPr="000650EB">
        <w:rPr>
          <w:rFonts w:ascii="Arial" w:hAnsi="Arial" w:cs="Arial"/>
          <w:sz w:val="24"/>
          <w:szCs w:val="22"/>
        </w:rPr>
        <w:t>(Papel timbrado ou carimbo da empresa)</w:t>
      </w: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4"/>
          <w:szCs w:val="22"/>
        </w:rPr>
      </w:pPr>
      <w:r w:rsidRPr="000650EB">
        <w:rPr>
          <w:rFonts w:ascii="Arial" w:hAnsi="Arial" w:cs="Arial"/>
          <w:sz w:val="24"/>
          <w:szCs w:val="22"/>
        </w:rPr>
        <w:t>DECLARAÇÃO DE ATENDIMENTO ÀS CONDIÇÕES DE HABILITAÇÃO</w:t>
      </w: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4"/>
          <w:szCs w:val="22"/>
        </w:rPr>
      </w:pPr>
      <w:r w:rsidRPr="000650EB">
        <w:rPr>
          <w:rFonts w:ascii="Arial" w:hAnsi="Arial" w:cs="Arial"/>
          <w:sz w:val="24"/>
          <w:szCs w:val="22"/>
        </w:rPr>
        <w:t xml:space="preserve">A ........................(Razão Social da empresa).................., CNPJ .................., localizada à................................ </w:t>
      </w:r>
      <w:r w:rsidRPr="000650EB">
        <w:rPr>
          <w:rFonts w:ascii="Arial" w:hAnsi="Arial" w:cs="Arial"/>
          <w:b/>
          <w:sz w:val="24"/>
          <w:szCs w:val="22"/>
        </w:rPr>
        <w:t xml:space="preserve">DECLARA, </w:t>
      </w:r>
      <w:r w:rsidRPr="000650EB">
        <w:rPr>
          <w:rFonts w:ascii="Arial" w:hAnsi="Arial" w:cs="Arial"/>
          <w:sz w:val="24"/>
          <w:szCs w:val="22"/>
        </w:rPr>
        <w:t xml:space="preserve">para fins de participação na licitação </w:t>
      </w:r>
      <w:r w:rsidRPr="000650EB">
        <w:rPr>
          <w:rFonts w:ascii="Arial" w:hAnsi="Arial" w:cs="Arial"/>
          <w:b/>
          <w:sz w:val="24"/>
          <w:szCs w:val="22"/>
        </w:rPr>
        <w:t>Pregão Presencia</w:t>
      </w:r>
      <w:r w:rsidR="00C86A0B">
        <w:rPr>
          <w:rFonts w:ascii="Arial" w:hAnsi="Arial" w:cs="Arial"/>
          <w:b/>
          <w:sz w:val="24"/>
          <w:szCs w:val="22"/>
        </w:rPr>
        <w:t>l para Registro de Preços nº 04/2020</w:t>
      </w:r>
      <w:r w:rsidRPr="000650EB">
        <w:rPr>
          <w:rFonts w:ascii="Arial" w:hAnsi="Arial" w:cs="Arial"/>
          <w:b/>
          <w:sz w:val="24"/>
          <w:szCs w:val="22"/>
        </w:rPr>
        <w:t>,</w:t>
      </w:r>
      <w:r w:rsidRPr="000650EB">
        <w:rPr>
          <w:rFonts w:ascii="Arial" w:hAnsi="Arial" w:cs="Arial"/>
          <w:sz w:val="24"/>
          <w:szCs w:val="22"/>
        </w:rPr>
        <w:t xml:space="preserve"> promovida pelo CADASTRO DE LICITAÇÕES - Cadfor, e sob as penas da lei, de que atende todas as exigências de HABILITAÇÃO contidas no referido Edital.</w:t>
      </w: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4"/>
          <w:szCs w:val="22"/>
        </w:rPr>
      </w:pPr>
      <w:r w:rsidRPr="000650EB">
        <w:rPr>
          <w:rFonts w:ascii="Arial" w:hAnsi="Arial" w:cs="Arial"/>
          <w:sz w:val="24"/>
          <w:szCs w:val="22"/>
        </w:rPr>
        <w:t>Local de data,</w:t>
      </w: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4"/>
          <w:szCs w:val="22"/>
        </w:rPr>
      </w:pPr>
      <w:r w:rsidRPr="000650EB">
        <w:rPr>
          <w:rFonts w:ascii="Arial" w:hAnsi="Arial" w:cs="Arial"/>
          <w:sz w:val="24"/>
          <w:szCs w:val="22"/>
        </w:rPr>
        <w:t>(Assinatura e identificação do responsável pela empresa)</w:t>
      </w:r>
    </w:p>
    <w:p w:rsidR="001172EB" w:rsidRPr="000650EB" w:rsidRDefault="001172EB" w:rsidP="001172EB">
      <w:pPr>
        <w:pStyle w:val="Ttulo6"/>
        <w:ind w:firstLine="1418"/>
        <w:jc w:val="both"/>
        <w:rPr>
          <w:rFonts w:cs="Arial"/>
          <w:b w:val="0"/>
          <w:color w:val="auto"/>
          <w:sz w:val="24"/>
          <w:szCs w:val="22"/>
        </w:rPr>
      </w:pP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2"/>
          <w:szCs w:val="22"/>
        </w:rPr>
      </w:pPr>
    </w:p>
    <w:p w:rsidR="001172EB" w:rsidRPr="000650EB" w:rsidRDefault="001172EB" w:rsidP="001172EB">
      <w:pPr>
        <w:ind w:firstLine="1418"/>
        <w:jc w:val="both"/>
        <w:rPr>
          <w:rFonts w:ascii="Arial" w:hAnsi="Arial" w:cs="Arial"/>
          <w:sz w:val="22"/>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447AAB" w:rsidRDefault="00447AAB" w:rsidP="001172EB">
      <w:pPr>
        <w:ind w:firstLine="1418"/>
        <w:jc w:val="right"/>
        <w:rPr>
          <w:rFonts w:ascii="Arial" w:hAnsi="Arial" w:cs="Arial"/>
          <w:b/>
          <w:sz w:val="28"/>
          <w:szCs w:val="22"/>
        </w:rPr>
      </w:pPr>
    </w:p>
    <w:p w:rsidR="001172EB" w:rsidRPr="000650EB" w:rsidRDefault="001172EB" w:rsidP="001172EB">
      <w:pPr>
        <w:ind w:firstLine="1418"/>
        <w:jc w:val="right"/>
        <w:rPr>
          <w:rFonts w:ascii="Arial" w:hAnsi="Arial" w:cs="Arial"/>
          <w:sz w:val="22"/>
          <w:szCs w:val="22"/>
        </w:rPr>
      </w:pPr>
      <w:r w:rsidRPr="000650EB">
        <w:rPr>
          <w:rFonts w:ascii="Arial" w:hAnsi="Arial" w:cs="Arial"/>
          <w:b/>
          <w:sz w:val="28"/>
          <w:szCs w:val="22"/>
        </w:rPr>
        <w:lastRenderedPageBreak/>
        <w:t>ANEXO III</w:t>
      </w:r>
      <w:r w:rsidR="00273509">
        <w:rPr>
          <w:rFonts w:ascii="Arial" w:hAnsi="Arial" w:cs="Arial"/>
          <w:noProof/>
        </w:rPr>
        <mc:AlternateContent>
          <mc:Choice Requires="wps">
            <w:drawing>
              <wp:anchor distT="0" distB="0" distL="114300" distR="114300" simplePos="0" relativeHeight="251657728" behindDoc="1" locked="0" layoutInCell="1" allowOverlap="1">
                <wp:simplePos x="0" y="0"/>
                <wp:positionH relativeFrom="column">
                  <wp:posOffset>-586740</wp:posOffset>
                </wp:positionH>
                <wp:positionV relativeFrom="paragraph">
                  <wp:posOffset>73660</wp:posOffset>
                </wp:positionV>
                <wp:extent cx="6731000" cy="5307330"/>
                <wp:effectExtent l="0" t="0" r="0" b="0"/>
                <wp:wrapNone/>
                <wp:docPr id="3"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1000" cy="5307330"/>
                        </a:xfrm>
                        <a:prstGeom prst="rect">
                          <a:avLst/>
                        </a:prstGeom>
                      </wps:spPr>
                      <wps:txbx>
                        <w:txbxContent>
                          <w:p w:rsidR="00273509" w:rsidRDefault="00273509" w:rsidP="00273509">
                            <w:pPr>
                              <w:pStyle w:val="NormalWeb"/>
                              <w:spacing w:before="0" w:after="0"/>
                              <w:jc w:val="center"/>
                              <w:rPr>
                                <w:szCs w:val="24"/>
                              </w:rPr>
                            </w:pPr>
                            <w:r>
                              <w:rPr>
                                <w:rFonts w:ascii="Verdana" w:eastAsia="Verdana" w:hAnsi="Verdana" w:cs="Verdana"/>
                                <w:color w:val="DAEEF3"/>
                                <w:sz w:val="72"/>
                                <w:szCs w:val="72"/>
                                <w14:textOutline w14:w="9359" w14:cap="sq" w14:cmpd="sng" w14:algn="ctr">
                                  <w14:solidFill>
                                    <w14:srgbClr w14:val="4F81BD"/>
                                  </w14:solidFill>
                                  <w14:prstDash w14:val="solid"/>
                                  <w14:miter w14:lim="100000"/>
                                </w14:textOutline>
                                <w14:textFill>
                                  <w14:solidFill>
                                    <w14:srgbClr w14:val="DAEEF3">
                                      <w14:alpha w14:val="37000"/>
                                    </w14:srgbClr>
                                  </w14:solidFill>
                                </w14:textFill>
                              </w:rPr>
                              <w:t xml:space="preserve">FORA DO ENVELOPE 01 </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35" o:spid="_x0000_s1027" type="#_x0000_t202" style="position:absolute;left:0;text-align:left;margin-left:-46.2pt;margin-top:5.8pt;width:530pt;height:41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" filled="f" stroked="f">
                <o:lock v:ext="edit" shapetype="t"/>
                <v:textbox style="mso-fit-shape-to-text:t">
                  <w:txbxContent>
                    <w:p w:rsidR="00273509" w:rsidRDefault="00273509" w:rsidP="00273509">
                      <w:pPr>
                        <w:pStyle w:val="NormalWeb"/>
                        <w:spacing w:before="0" w:after="0"/>
                        <w:jc w:val="center"/>
                        <w:rPr>
                          <w:szCs w:val="24"/>
                        </w:rPr>
                      </w:pPr>
                      <w:r>
                        <w:rPr>
                          <w:rFonts w:ascii="Verdana" w:eastAsia="Verdana" w:hAnsi="Verdana" w:cs="Verdana"/>
                          <w:color w:val="DAEEF3"/>
                          <w:sz w:val="72"/>
                          <w:szCs w:val="72"/>
                          <w14:textOutline w14:w="9359" w14:cap="sq" w14:cmpd="sng" w14:algn="ctr">
                            <w14:solidFill>
                              <w14:srgbClr w14:val="4F81BD"/>
                            </w14:solidFill>
                            <w14:prstDash w14:val="solid"/>
                            <w14:miter w14:lim="100000"/>
                          </w14:textOutline>
                          <w14:textFill>
                            <w14:solidFill>
                              <w14:srgbClr w14:val="DAEEF3">
                                <w14:alpha w14:val="37000"/>
                              </w14:srgbClr>
                            </w14:solidFill>
                          </w14:textFill>
                        </w:rPr>
                        <w:t xml:space="preserve">FORA DO ENVELOPE 01 </w:t>
                      </w:r>
                    </w:p>
                  </w:txbxContent>
                </v:textbox>
              </v:shape>
            </w:pict>
          </mc:Fallback>
        </mc:AlternateContent>
      </w:r>
    </w:p>
    <w:p w:rsidR="001172EB" w:rsidRPr="000650EB" w:rsidRDefault="001172EB" w:rsidP="001172EB">
      <w:pPr>
        <w:pStyle w:val="Ttulo6"/>
        <w:ind w:left="1152" w:hanging="1152"/>
        <w:jc w:val="both"/>
        <w:rPr>
          <w:rFonts w:cs="Arial"/>
          <w:color w:val="auto"/>
          <w:sz w:val="22"/>
          <w:szCs w:val="22"/>
        </w:rPr>
      </w:pPr>
    </w:p>
    <w:p w:rsidR="001172EB" w:rsidRPr="000650EB" w:rsidRDefault="001172EB" w:rsidP="001172EB">
      <w:pPr>
        <w:pStyle w:val="Ttulo6"/>
        <w:ind w:firstLine="1418"/>
        <w:jc w:val="both"/>
        <w:rPr>
          <w:rFonts w:cs="Arial"/>
          <w:color w:val="auto"/>
          <w:sz w:val="22"/>
          <w:szCs w:val="22"/>
        </w:rPr>
      </w:pPr>
    </w:p>
    <w:p w:rsidR="001172EB" w:rsidRPr="000650EB" w:rsidRDefault="001172EB" w:rsidP="001172EB">
      <w:pPr>
        <w:pStyle w:val="Ttulo6"/>
        <w:ind w:firstLine="1418"/>
        <w:jc w:val="both"/>
        <w:rPr>
          <w:rFonts w:cs="Arial"/>
          <w:color w:val="auto"/>
          <w:sz w:val="24"/>
          <w:szCs w:val="22"/>
        </w:rPr>
      </w:pPr>
      <w:r w:rsidRPr="000650EB">
        <w:rPr>
          <w:rFonts w:cs="Arial"/>
          <w:color w:val="auto"/>
          <w:sz w:val="24"/>
          <w:szCs w:val="22"/>
        </w:rPr>
        <w:t xml:space="preserve">MODELO DE CARTA DE CREDENCIAMENTO </w:t>
      </w: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4"/>
          <w:szCs w:val="22"/>
        </w:rPr>
      </w:pPr>
      <w:r w:rsidRPr="000650EB">
        <w:rPr>
          <w:rFonts w:ascii="Arial" w:hAnsi="Arial" w:cs="Arial"/>
          <w:sz w:val="24"/>
          <w:szCs w:val="22"/>
        </w:rPr>
        <w:t>ASSUNTO: _____________________</w:t>
      </w:r>
      <w:r w:rsidRPr="000650EB">
        <w:rPr>
          <w:rFonts w:ascii="Arial" w:hAnsi="Arial" w:cs="Arial"/>
          <w:b/>
          <w:sz w:val="24"/>
          <w:szCs w:val="22"/>
        </w:rPr>
        <w:t xml:space="preserve">, </w:t>
      </w:r>
      <w:r w:rsidRPr="000650EB">
        <w:rPr>
          <w:rFonts w:ascii="Arial" w:hAnsi="Arial" w:cs="Arial"/>
          <w:sz w:val="24"/>
          <w:szCs w:val="22"/>
        </w:rPr>
        <w:t xml:space="preserve">objeto do </w:t>
      </w:r>
      <w:r w:rsidRPr="000650EB">
        <w:rPr>
          <w:rFonts w:ascii="Arial" w:hAnsi="Arial" w:cs="Arial"/>
          <w:b/>
          <w:sz w:val="24"/>
          <w:szCs w:val="22"/>
        </w:rPr>
        <w:t>Pregão Presencial</w:t>
      </w:r>
      <w:r w:rsidR="00512C17">
        <w:rPr>
          <w:rFonts w:ascii="Arial" w:hAnsi="Arial" w:cs="Arial"/>
          <w:b/>
          <w:sz w:val="24"/>
          <w:szCs w:val="22"/>
        </w:rPr>
        <w:t xml:space="preserve"> para Registro de Preços </w:t>
      </w:r>
      <w:r w:rsidR="00C86A0B">
        <w:rPr>
          <w:rFonts w:ascii="Arial" w:hAnsi="Arial" w:cs="Arial"/>
          <w:b/>
          <w:sz w:val="24"/>
          <w:szCs w:val="22"/>
        </w:rPr>
        <w:t>nº  0</w:t>
      </w:r>
      <w:r w:rsidR="00512C17">
        <w:rPr>
          <w:rFonts w:ascii="Arial" w:hAnsi="Arial" w:cs="Arial"/>
          <w:b/>
          <w:sz w:val="24"/>
          <w:szCs w:val="22"/>
        </w:rPr>
        <w:t>4</w:t>
      </w:r>
      <w:r w:rsidRPr="000650EB">
        <w:rPr>
          <w:rFonts w:ascii="Arial" w:hAnsi="Arial" w:cs="Arial"/>
          <w:b/>
          <w:sz w:val="24"/>
          <w:szCs w:val="22"/>
        </w:rPr>
        <w:t>/20</w:t>
      </w:r>
      <w:r w:rsidR="00C86A0B">
        <w:rPr>
          <w:rFonts w:ascii="Arial" w:hAnsi="Arial" w:cs="Arial"/>
          <w:b/>
          <w:sz w:val="24"/>
          <w:szCs w:val="22"/>
        </w:rPr>
        <w:t>20</w:t>
      </w:r>
      <w:r w:rsidR="00104649">
        <w:rPr>
          <w:rFonts w:ascii="Arial" w:hAnsi="Arial" w:cs="Arial"/>
          <w:sz w:val="24"/>
          <w:szCs w:val="22"/>
        </w:rPr>
        <w:t xml:space="preserve"> Material de Construção.</w:t>
      </w:r>
    </w:p>
    <w:p w:rsidR="001172EB" w:rsidRPr="000650EB" w:rsidRDefault="001172EB" w:rsidP="001172EB">
      <w:pPr>
        <w:pStyle w:val="WW-Corpodotexto"/>
        <w:widowControl/>
        <w:overflowPunct/>
        <w:autoSpaceDE/>
        <w:ind w:firstLine="1418"/>
        <w:rPr>
          <w:rFonts w:ascii="Arial" w:hAnsi="Arial" w:cs="Arial"/>
          <w:szCs w:val="22"/>
        </w:rPr>
      </w:pPr>
    </w:p>
    <w:p w:rsidR="001172EB" w:rsidRPr="000650EB" w:rsidRDefault="001172EB" w:rsidP="001172EB">
      <w:pPr>
        <w:ind w:firstLine="1418"/>
        <w:jc w:val="both"/>
        <w:rPr>
          <w:rFonts w:ascii="Arial" w:hAnsi="Arial" w:cs="Arial"/>
          <w:sz w:val="24"/>
          <w:szCs w:val="22"/>
        </w:rPr>
      </w:pPr>
      <w:r w:rsidRPr="000650EB">
        <w:rPr>
          <w:rFonts w:ascii="Arial" w:hAnsi="Arial" w:cs="Arial"/>
          <w:sz w:val="24"/>
          <w:szCs w:val="22"/>
        </w:rPr>
        <w:t>Designação de Representante</w:t>
      </w: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4"/>
          <w:szCs w:val="22"/>
        </w:rPr>
      </w:pPr>
      <w:r w:rsidRPr="000650EB">
        <w:rPr>
          <w:rFonts w:ascii="Arial" w:hAnsi="Arial" w:cs="Arial"/>
          <w:sz w:val="24"/>
          <w:szCs w:val="22"/>
        </w:rPr>
        <w:t>Através do presente, credenciamos o(a) Sr.(a)..............................................................., portador(a) da Carteira de Identidade n.º .................................., e CIC...................................., a participar da Licitação instaurada pela Cadfor – Cadastro de Licitações/RS</w:t>
      </w:r>
      <w:r w:rsidR="006C1276" w:rsidRPr="000650EB">
        <w:rPr>
          <w:rFonts w:ascii="Arial" w:hAnsi="Arial" w:cs="Arial"/>
          <w:sz w:val="24"/>
          <w:szCs w:val="22"/>
        </w:rPr>
        <w:t>, na modalidade de Pregão nº 040</w:t>
      </w:r>
      <w:r w:rsidR="004A3A99" w:rsidRPr="000650EB">
        <w:rPr>
          <w:rFonts w:ascii="Arial" w:hAnsi="Arial" w:cs="Arial"/>
          <w:sz w:val="24"/>
          <w:szCs w:val="22"/>
        </w:rPr>
        <w:t>/2018</w:t>
      </w:r>
      <w:r w:rsidRPr="000650EB">
        <w:rPr>
          <w:rFonts w:ascii="Arial" w:hAnsi="Arial" w:cs="Arial"/>
          <w:sz w:val="24"/>
          <w:szCs w:val="22"/>
        </w:rPr>
        <w:t>, na qualidade de REPRESENTANTE LEGAL, outorgando-lhe poderes para pronunciar-se em nome da empresa ....................................................................................., bem como formular propostas, ofertar lances, recorrer, renunciar e praticar todos os demais atos inerentes ao certame.</w:t>
      </w: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4"/>
          <w:szCs w:val="22"/>
        </w:rPr>
      </w:pPr>
      <w:r w:rsidRPr="000650EB">
        <w:rPr>
          <w:rFonts w:ascii="Arial" w:hAnsi="Arial" w:cs="Arial"/>
          <w:sz w:val="24"/>
          <w:szCs w:val="22"/>
        </w:rPr>
        <w:t>............................, ...... de .......</w:t>
      </w:r>
      <w:r w:rsidR="00512C17">
        <w:rPr>
          <w:rFonts w:ascii="Arial" w:hAnsi="Arial" w:cs="Arial"/>
          <w:sz w:val="24"/>
          <w:szCs w:val="22"/>
        </w:rPr>
        <w:t>..</w:t>
      </w:r>
      <w:r w:rsidR="00C86A0B">
        <w:rPr>
          <w:rFonts w:ascii="Arial" w:hAnsi="Arial" w:cs="Arial"/>
          <w:sz w:val="24"/>
          <w:szCs w:val="22"/>
        </w:rPr>
        <w:t>...................... de 2020</w:t>
      </w:r>
      <w:r w:rsidRPr="000650EB">
        <w:rPr>
          <w:rFonts w:ascii="Arial" w:hAnsi="Arial" w:cs="Arial"/>
          <w:sz w:val="24"/>
          <w:szCs w:val="22"/>
        </w:rPr>
        <w:t>.</w:t>
      </w: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4"/>
          <w:szCs w:val="22"/>
        </w:rPr>
      </w:pPr>
      <w:r w:rsidRPr="000650EB">
        <w:rPr>
          <w:rFonts w:ascii="Arial" w:hAnsi="Arial" w:cs="Arial"/>
          <w:sz w:val="24"/>
          <w:szCs w:val="22"/>
        </w:rPr>
        <w:t>CARIMBO DA EMPRESA E ASSINATURA</w:t>
      </w:r>
    </w:p>
    <w:p w:rsidR="001172EB" w:rsidRPr="000650EB" w:rsidRDefault="001172EB" w:rsidP="001172EB">
      <w:pPr>
        <w:ind w:firstLine="1418"/>
        <w:jc w:val="both"/>
        <w:rPr>
          <w:rFonts w:ascii="Arial" w:hAnsi="Arial" w:cs="Arial"/>
          <w:sz w:val="24"/>
          <w:szCs w:val="22"/>
        </w:rPr>
      </w:pPr>
      <w:r w:rsidRPr="000650EB">
        <w:rPr>
          <w:rFonts w:ascii="Arial" w:hAnsi="Arial" w:cs="Arial"/>
          <w:sz w:val="24"/>
          <w:szCs w:val="22"/>
        </w:rPr>
        <w:t>DO REPRESENTANTE LEGAL</w:t>
      </w:r>
    </w:p>
    <w:p w:rsidR="001172EB" w:rsidRPr="000650EB" w:rsidRDefault="001172EB" w:rsidP="001172EB">
      <w:pPr>
        <w:ind w:firstLine="1418"/>
        <w:jc w:val="both"/>
        <w:rPr>
          <w:rFonts w:ascii="Arial" w:hAnsi="Arial" w:cs="Arial"/>
          <w:sz w:val="24"/>
          <w:szCs w:val="22"/>
        </w:rPr>
      </w:pPr>
      <w:r w:rsidRPr="000650EB">
        <w:rPr>
          <w:rFonts w:ascii="Arial" w:hAnsi="Arial" w:cs="Arial"/>
          <w:sz w:val="24"/>
          <w:szCs w:val="22"/>
        </w:rPr>
        <w:t>IDENTIFICAÇÃO DO CARGO/FUNÇÃO DO FIRMATÁRIO</w:t>
      </w:r>
    </w:p>
    <w:p w:rsidR="001172EB" w:rsidRPr="000650EB" w:rsidRDefault="001172EB" w:rsidP="001172EB">
      <w:pPr>
        <w:pStyle w:val="Padro"/>
        <w:widowControl/>
        <w:overflowPunct/>
        <w:autoSpaceDE/>
        <w:ind w:firstLine="1418"/>
        <w:jc w:val="both"/>
        <w:rPr>
          <w:rFonts w:ascii="Arial" w:hAnsi="Arial" w:cs="Arial"/>
          <w:sz w:val="22"/>
          <w:szCs w:val="22"/>
        </w:rPr>
      </w:pPr>
    </w:p>
    <w:p w:rsidR="001172EB" w:rsidRPr="000650EB" w:rsidRDefault="001172EB" w:rsidP="001172EB">
      <w:pPr>
        <w:pStyle w:val="NormalWeb"/>
        <w:spacing w:before="0" w:after="0"/>
        <w:ind w:firstLine="1418"/>
        <w:jc w:val="both"/>
        <w:rPr>
          <w:rFonts w:ascii="Arial" w:hAnsi="Arial" w:cs="Arial"/>
          <w:sz w:val="22"/>
          <w:szCs w:val="22"/>
        </w:rPr>
      </w:pPr>
    </w:p>
    <w:p w:rsidR="001172EB" w:rsidRPr="000650EB" w:rsidRDefault="001172EB" w:rsidP="001172EB">
      <w:pPr>
        <w:pStyle w:val="NormalWeb"/>
        <w:spacing w:before="0" w:after="0"/>
        <w:ind w:firstLine="1418"/>
        <w:jc w:val="both"/>
        <w:rPr>
          <w:rFonts w:ascii="Arial" w:hAnsi="Arial" w:cs="Arial"/>
          <w:sz w:val="22"/>
          <w:szCs w:val="22"/>
        </w:rPr>
      </w:pPr>
    </w:p>
    <w:p w:rsidR="00447AAB" w:rsidRDefault="00447AAB" w:rsidP="001172EB">
      <w:pPr>
        <w:pStyle w:val="NormalWeb"/>
        <w:spacing w:before="0" w:after="0"/>
        <w:ind w:firstLine="1418"/>
        <w:jc w:val="right"/>
        <w:rPr>
          <w:rFonts w:ascii="Arial" w:hAnsi="Arial" w:cs="Arial"/>
          <w:b/>
          <w:sz w:val="28"/>
          <w:szCs w:val="22"/>
        </w:rPr>
      </w:pPr>
    </w:p>
    <w:p w:rsidR="00447AAB" w:rsidRDefault="00447AAB" w:rsidP="001172EB">
      <w:pPr>
        <w:pStyle w:val="NormalWeb"/>
        <w:spacing w:before="0" w:after="0"/>
        <w:ind w:firstLine="1418"/>
        <w:jc w:val="right"/>
        <w:rPr>
          <w:rFonts w:ascii="Arial" w:hAnsi="Arial" w:cs="Arial"/>
          <w:b/>
          <w:sz w:val="28"/>
          <w:szCs w:val="22"/>
        </w:rPr>
      </w:pPr>
    </w:p>
    <w:p w:rsidR="00447AAB" w:rsidRDefault="00447AAB" w:rsidP="001172EB">
      <w:pPr>
        <w:pStyle w:val="NormalWeb"/>
        <w:spacing w:before="0" w:after="0"/>
        <w:ind w:firstLine="1418"/>
        <w:jc w:val="right"/>
        <w:rPr>
          <w:rFonts w:ascii="Arial" w:hAnsi="Arial" w:cs="Arial"/>
          <w:b/>
          <w:sz w:val="28"/>
          <w:szCs w:val="22"/>
        </w:rPr>
      </w:pPr>
    </w:p>
    <w:p w:rsidR="00447AAB" w:rsidRDefault="00447AAB" w:rsidP="001172EB">
      <w:pPr>
        <w:pStyle w:val="NormalWeb"/>
        <w:spacing w:before="0" w:after="0"/>
        <w:ind w:firstLine="1418"/>
        <w:jc w:val="right"/>
        <w:rPr>
          <w:rFonts w:ascii="Arial" w:hAnsi="Arial" w:cs="Arial"/>
          <w:b/>
          <w:sz w:val="28"/>
          <w:szCs w:val="22"/>
        </w:rPr>
      </w:pPr>
    </w:p>
    <w:p w:rsidR="00447AAB" w:rsidRDefault="00447AAB" w:rsidP="001172EB">
      <w:pPr>
        <w:pStyle w:val="NormalWeb"/>
        <w:spacing w:before="0" w:after="0"/>
        <w:ind w:firstLine="1418"/>
        <w:jc w:val="right"/>
        <w:rPr>
          <w:rFonts w:ascii="Arial" w:hAnsi="Arial" w:cs="Arial"/>
          <w:b/>
          <w:sz w:val="28"/>
          <w:szCs w:val="22"/>
        </w:rPr>
      </w:pPr>
    </w:p>
    <w:p w:rsidR="00447AAB" w:rsidRDefault="00447AAB" w:rsidP="001172EB">
      <w:pPr>
        <w:pStyle w:val="NormalWeb"/>
        <w:spacing w:before="0" w:after="0"/>
        <w:ind w:firstLine="1418"/>
        <w:jc w:val="right"/>
        <w:rPr>
          <w:rFonts w:ascii="Arial" w:hAnsi="Arial" w:cs="Arial"/>
          <w:b/>
          <w:sz w:val="28"/>
          <w:szCs w:val="22"/>
        </w:rPr>
      </w:pPr>
    </w:p>
    <w:p w:rsidR="00447AAB" w:rsidRDefault="00447AAB" w:rsidP="001172EB">
      <w:pPr>
        <w:pStyle w:val="NormalWeb"/>
        <w:spacing w:before="0" w:after="0"/>
        <w:ind w:firstLine="1418"/>
        <w:jc w:val="right"/>
        <w:rPr>
          <w:rFonts w:ascii="Arial" w:hAnsi="Arial" w:cs="Arial"/>
          <w:b/>
          <w:sz w:val="28"/>
          <w:szCs w:val="22"/>
        </w:rPr>
      </w:pPr>
    </w:p>
    <w:p w:rsidR="00447AAB" w:rsidRDefault="00447AAB" w:rsidP="001172EB">
      <w:pPr>
        <w:pStyle w:val="NormalWeb"/>
        <w:spacing w:before="0" w:after="0"/>
        <w:ind w:firstLine="1418"/>
        <w:jc w:val="right"/>
        <w:rPr>
          <w:rFonts w:ascii="Arial" w:hAnsi="Arial" w:cs="Arial"/>
          <w:b/>
          <w:sz w:val="28"/>
          <w:szCs w:val="22"/>
        </w:rPr>
      </w:pPr>
    </w:p>
    <w:p w:rsidR="00447AAB" w:rsidRDefault="00447AAB" w:rsidP="001172EB">
      <w:pPr>
        <w:pStyle w:val="NormalWeb"/>
        <w:spacing w:before="0" w:after="0"/>
        <w:ind w:firstLine="1418"/>
        <w:jc w:val="right"/>
        <w:rPr>
          <w:rFonts w:ascii="Arial" w:hAnsi="Arial" w:cs="Arial"/>
          <w:b/>
          <w:sz w:val="28"/>
          <w:szCs w:val="22"/>
        </w:rPr>
      </w:pPr>
    </w:p>
    <w:p w:rsidR="00447AAB" w:rsidRDefault="00447AAB" w:rsidP="001172EB">
      <w:pPr>
        <w:pStyle w:val="NormalWeb"/>
        <w:spacing w:before="0" w:after="0"/>
        <w:ind w:firstLine="1418"/>
        <w:jc w:val="right"/>
        <w:rPr>
          <w:rFonts w:ascii="Arial" w:hAnsi="Arial" w:cs="Arial"/>
          <w:b/>
          <w:sz w:val="28"/>
          <w:szCs w:val="22"/>
        </w:rPr>
      </w:pPr>
    </w:p>
    <w:p w:rsidR="00447AAB" w:rsidRDefault="00447AAB" w:rsidP="001172EB">
      <w:pPr>
        <w:pStyle w:val="NormalWeb"/>
        <w:spacing w:before="0" w:after="0"/>
        <w:ind w:firstLine="1418"/>
        <w:jc w:val="right"/>
        <w:rPr>
          <w:rFonts w:ascii="Arial" w:hAnsi="Arial" w:cs="Arial"/>
          <w:b/>
          <w:sz w:val="28"/>
          <w:szCs w:val="22"/>
        </w:rPr>
      </w:pPr>
    </w:p>
    <w:p w:rsidR="00447AAB" w:rsidRDefault="00447AAB" w:rsidP="001172EB">
      <w:pPr>
        <w:pStyle w:val="NormalWeb"/>
        <w:spacing w:before="0" w:after="0"/>
        <w:ind w:firstLine="1418"/>
        <w:jc w:val="right"/>
        <w:rPr>
          <w:rFonts w:ascii="Arial" w:hAnsi="Arial" w:cs="Arial"/>
          <w:b/>
          <w:sz w:val="28"/>
          <w:szCs w:val="22"/>
        </w:rPr>
      </w:pPr>
    </w:p>
    <w:p w:rsidR="00447AAB" w:rsidRDefault="00447AAB" w:rsidP="001172EB">
      <w:pPr>
        <w:pStyle w:val="NormalWeb"/>
        <w:spacing w:before="0" w:after="0"/>
        <w:ind w:firstLine="1418"/>
        <w:jc w:val="right"/>
        <w:rPr>
          <w:rFonts w:ascii="Arial" w:hAnsi="Arial" w:cs="Arial"/>
          <w:b/>
          <w:sz w:val="28"/>
          <w:szCs w:val="22"/>
        </w:rPr>
      </w:pPr>
    </w:p>
    <w:p w:rsidR="00447AAB" w:rsidRDefault="00447AAB" w:rsidP="001172EB">
      <w:pPr>
        <w:pStyle w:val="NormalWeb"/>
        <w:spacing w:before="0" w:after="0"/>
        <w:ind w:firstLine="1418"/>
        <w:jc w:val="right"/>
        <w:rPr>
          <w:rFonts w:ascii="Arial" w:hAnsi="Arial" w:cs="Arial"/>
          <w:b/>
          <w:sz w:val="28"/>
          <w:szCs w:val="22"/>
        </w:rPr>
      </w:pPr>
    </w:p>
    <w:p w:rsidR="00447AAB" w:rsidRDefault="00447AAB" w:rsidP="001172EB">
      <w:pPr>
        <w:pStyle w:val="NormalWeb"/>
        <w:spacing w:before="0" w:after="0"/>
        <w:ind w:firstLine="1418"/>
        <w:jc w:val="right"/>
        <w:rPr>
          <w:rFonts w:ascii="Arial" w:hAnsi="Arial" w:cs="Arial"/>
          <w:b/>
          <w:sz w:val="28"/>
          <w:szCs w:val="22"/>
        </w:rPr>
      </w:pPr>
    </w:p>
    <w:p w:rsidR="00447AAB" w:rsidRDefault="00447AAB" w:rsidP="001172EB">
      <w:pPr>
        <w:pStyle w:val="NormalWeb"/>
        <w:spacing w:before="0" w:after="0"/>
        <w:ind w:firstLine="1418"/>
        <w:jc w:val="right"/>
        <w:rPr>
          <w:rFonts w:ascii="Arial" w:hAnsi="Arial" w:cs="Arial"/>
          <w:b/>
          <w:sz w:val="28"/>
          <w:szCs w:val="22"/>
        </w:rPr>
      </w:pPr>
    </w:p>
    <w:p w:rsidR="001172EB" w:rsidRPr="000650EB" w:rsidRDefault="001172EB" w:rsidP="001172EB">
      <w:pPr>
        <w:pStyle w:val="NormalWeb"/>
        <w:spacing w:before="0" w:after="0"/>
        <w:ind w:firstLine="1418"/>
        <w:jc w:val="right"/>
        <w:rPr>
          <w:rFonts w:ascii="Arial" w:hAnsi="Arial" w:cs="Arial"/>
          <w:b/>
          <w:sz w:val="22"/>
          <w:szCs w:val="22"/>
        </w:rPr>
      </w:pPr>
      <w:r w:rsidRPr="000650EB">
        <w:rPr>
          <w:rFonts w:ascii="Arial" w:hAnsi="Arial" w:cs="Arial"/>
          <w:b/>
          <w:sz w:val="28"/>
          <w:szCs w:val="22"/>
        </w:rPr>
        <w:t>ANEXO IV</w:t>
      </w:r>
      <w:r w:rsidR="00273509">
        <w:rPr>
          <w:rFonts w:ascii="Arial" w:hAnsi="Arial" w:cs="Arial"/>
          <w:b/>
          <w:noProof/>
        </w:rPr>
        <mc:AlternateContent>
          <mc:Choice Requires="wps">
            <w:drawing>
              <wp:anchor distT="0" distB="0" distL="114300" distR="114300" simplePos="0" relativeHeight="251658752" behindDoc="1" locked="0" layoutInCell="1" allowOverlap="1">
                <wp:simplePos x="0" y="0"/>
                <wp:positionH relativeFrom="column">
                  <wp:posOffset>241935</wp:posOffset>
                </wp:positionH>
                <wp:positionV relativeFrom="paragraph">
                  <wp:posOffset>145415</wp:posOffset>
                </wp:positionV>
                <wp:extent cx="6407150" cy="5307330"/>
                <wp:effectExtent l="0" t="0" r="0" b="0"/>
                <wp:wrapNone/>
                <wp:docPr id="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07150" cy="5307330"/>
                        </a:xfrm>
                        <a:prstGeom prst="rect">
                          <a:avLst/>
                        </a:prstGeom>
                      </wps:spPr>
                      <wps:txbx>
                        <w:txbxContent>
                          <w:p w:rsidR="00273509" w:rsidRDefault="00273509" w:rsidP="00273509">
                            <w:pPr>
                              <w:pStyle w:val="NormalWeb"/>
                              <w:spacing w:before="0" w:after="0"/>
                              <w:jc w:val="center"/>
                              <w:rPr>
                                <w:szCs w:val="24"/>
                              </w:rPr>
                            </w:pPr>
                            <w:r>
                              <w:rPr>
                                <w:rFonts w:ascii="Verdana" w:eastAsia="Verdana" w:hAnsi="Verdana" w:cs="Verdana"/>
                                <w:color w:val="DAEEF3"/>
                                <w:sz w:val="72"/>
                                <w:szCs w:val="72"/>
                                <w14:textOutline w14:w="9359" w14:cap="sq" w14:cmpd="sng" w14:algn="ctr">
                                  <w14:solidFill>
                                    <w14:srgbClr w14:val="4F81BD"/>
                                  </w14:solidFill>
                                  <w14:prstDash w14:val="solid"/>
                                  <w14:miter w14:lim="100000"/>
                                </w14:textOutline>
                                <w14:textFill>
                                  <w14:solidFill>
                                    <w14:srgbClr w14:val="DAEEF3">
                                      <w14:alpha w14:val="37000"/>
                                    </w14:srgbClr>
                                  </w14:solidFill>
                                </w14:textFill>
                              </w:rPr>
                              <w:t xml:space="preserve">FORA DO ENVELOPE 01 </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36" o:spid="_x0000_s1028" type="#_x0000_t202" style="position:absolute;left:0;text-align:left;margin-left:19.05pt;margin-top:11.45pt;width:504.5pt;height:41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" filled="f" stroked="f">
                <o:lock v:ext="edit" shapetype="t"/>
                <v:textbox style="mso-fit-shape-to-text:t">
                  <w:txbxContent>
                    <w:p w:rsidR="00273509" w:rsidRDefault="00273509" w:rsidP="00273509">
                      <w:pPr>
                        <w:pStyle w:val="NormalWeb"/>
                        <w:spacing w:before="0" w:after="0"/>
                        <w:jc w:val="center"/>
                        <w:rPr>
                          <w:szCs w:val="24"/>
                        </w:rPr>
                      </w:pPr>
                      <w:r>
                        <w:rPr>
                          <w:rFonts w:ascii="Verdana" w:eastAsia="Verdana" w:hAnsi="Verdana" w:cs="Verdana"/>
                          <w:color w:val="DAEEF3"/>
                          <w:sz w:val="72"/>
                          <w:szCs w:val="72"/>
                          <w14:textOutline w14:w="9359" w14:cap="sq" w14:cmpd="sng" w14:algn="ctr">
                            <w14:solidFill>
                              <w14:srgbClr w14:val="4F81BD"/>
                            </w14:solidFill>
                            <w14:prstDash w14:val="solid"/>
                            <w14:miter w14:lim="100000"/>
                          </w14:textOutline>
                          <w14:textFill>
                            <w14:solidFill>
                              <w14:srgbClr w14:val="DAEEF3">
                                <w14:alpha w14:val="37000"/>
                              </w14:srgbClr>
                            </w14:solidFill>
                          </w14:textFill>
                        </w:rPr>
                        <w:t xml:space="preserve">FORA DO ENVELOPE 01 </w:t>
                      </w:r>
                    </w:p>
                  </w:txbxContent>
                </v:textbox>
              </v:shape>
            </w:pict>
          </mc:Fallback>
        </mc:AlternateContent>
      </w:r>
    </w:p>
    <w:p w:rsidR="001172EB" w:rsidRPr="000650EB" w:rsidRDefault="001172EB" w:rsidP="001172EB">
      <w:pPr>
        <w:ind w:firstLine="1418"/>
        <w:jc w:val="both"/>
        <w:rPr>
          <w:rFonts w:ascii="Arial" w:hAnsi="Arial" w:cs="Arial"/>
          <w:b/>
          <w:sz w:val="22"/>
          <w:szCs w:val="22"/>
        </w:rPr>
      </w:pPr>
    </w:p>
    <w:p w:rsidR="001172EB" w:rsidRPr="000650EB" w:rsidRDefault="001172EB" w:rsidP="001172EB">
      <w:pPr>
        <w:ind w:firstLine="1418"/>
        <w:jc w:val="both"/>
        <w:rPr>
          <w:rFonts w:ascii="Arial" w:hAnsi="Arial" w:cs="Arial"/>
          <w:b/>
          <w:sz w:val="22"/>
          <w:szCs w:val="22"/>
        </w:rPr>
      </w:pPr>
    </w:p>
    <w:p w:rsidR="001172EB" w:rsidRPr="000650EB" w:rsidRDefault="001172EB" w:rsidP="001172EB">
      <w:pPr>
        <w:ind w:firstLine="1418"/>
        <w:jc w:val="both"/>
        <w:rPr>
          <w:rFonts w:ascii="Arial" w:hAnsi="Arial" w:cs="Arial"/>
          <w:b/>
          <w:sz w:val="24"/>
          <w:szCs w:val="22"/>
        </w:rPr>
      </w:pPr>
      <w:r w:rsidRPr="000650EB">
        <w:rPr>
          <w:rFonts w:ascii="Arial" w:hAnsi="Arial" w:cs="Arial"/>
          <w:b/>
          <w:sz w:val="24"/>
          <w:szCs w:val="22"/>
        </w:rPr>
        <w:t>DECLARAÇÃO</w:t>
      </w:r>
    </w:p>
    <w:p w:rsidR="001172EB" w:rsidRPr="000650EB" w:rsidRDefault="001172EB" w:rsidP="001172EB">
      <w:pPr>
        <w:ind w:firstLine="1418"/>
        <w:jc w:val="both"/>
        <w:rPr>
          <w:rFonts w:ascii="Arial" w:hAnsi="Arial" w:cs="Arial"/>
          <w:b/>
          <w:sz w:val="24"/>
          <w:szCs w:val="22"/>
        </w:rPr>
      </w:pPr>
    </w:p>
    <w:p w:rsidR="001172EB" w:rsidRPr="000650EB" w:rsidRDefault="001172EB" w:rsidP="001172EB">
      <w:pPr>
        <w:ind w:firstLine="1418"/>
        <w:jc w:val="both"/>
        <w:rPr>
          <w:rFonts w:ascii="Arial" w:hAnsi="Arial" w:cs="Arial"/>
          <w:b/>
          <w:sz w:val="24"/>
          <w:szCs w:val="22"/>
        </w:rPr>
      </w:pPr>
    </w:p>
    <w:p w:rsidR="001172EB" w:rsidRPr="000650EB" w:rsidRDefault="001172EB" w:rsidP="001172EB">
      <w:pPr>
        <w:ind w:firstLine="1418"/>
        <w:jc w:val="both"/>
        <w:rPr>
          <w:rFonts w:ascii="Arial" w:hAnsi="Arial" w:cs="Arial"/>
          <w:sz w:val="24"/>
          <w:szCs w:val="22"/>
        </w:rPr>
      </w:pPr>
      <w:r w:rsidRPr="000650EB">
        <w:rPr>
          <w:rFonts w:ascii="Arial" w:hAnsi="Arial" w:cs="Arial"/>
          <w:sz w:val="24"/>
          <w:szCs w:val="22"/>
        </w:rPr>
        <w:t>Declaramos em atendimento ao previsto no subitem ______________do Edital de _________ nº _________, que estamos caracterizados como microempresa ou empresa de pequeno porte, conforme o definido na Lei Complementar Federal nº 123, de 14 de dezembro de 2006.</w:t>
      </w:r>
    </w:p>
    <w:p w:rsidR="001172EB" w:rsidRPr="000650EB" w:rsidRDefault="001172EB" w:rsidP="001172EB">
      <w:pPr>
        <w:ind w:firstLine="1418"/>
        <w:jc w:val="both"/>
        <w:rPr>
          <w:rFonts w:ascii="Arial" w:hAnsi="Arial" w:cs="Arial"/>
          <w:sz w:val="24"/>
          <w:szCs w:val="22"/>
        </w:rPr>
      </w:pPr>
      <w:r w:rsidRPr="000650EB">
        <w:rPr>
          <w:rFonts w:ascii="Arial" w:hAnsi="Arial" w:cs="Arial"/>
          <w:sz w:val="24"/>
          <w:szCs w:val="22"/>
        </w:rPr>
        <w:t>Declaramos, ainda, que cumprimos os requisitos de habilitação exigidos para participação no presente certame, ressalvada a documentação relativa à Regularidade Fiscal, a qual comprometemo-nos a regularizar no prazo estipulado no subitem _________, caso sejamos declarados vencedores da licitação.</w:t>
      </w: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4"/>
          <w:szCs w:val="22"/>
        </w:rPr>
      </w:pPr>
      <w:r w:rsidRPr="000650EB">
        <w:rPr>
          <w:rFonts w:ascii="Arial" w:hAnsi="Arial" w:cs="Arial"/>
          <w:sz w:val="24"/>
          <w:szCs w:val="22"/>
        </w:rPr>
        <w:t>Local e Data.</w:t>
      </w: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sz w:val="24"/>
          <w:szCs w:val="22"/>
        </w:rPr>
      </w:pPr>
    </w:p>
    <w:p w:rsidR="001172EB" w:rsidRPr="000650EB" w:rsidRDefault="001172EB" w:rsidP="001172EB">
      <w:pPr>
        <w:ind w:firstLine="1418"/>
        <w:jc w:val="both"/>
        <w:rPr>
          <w:rFonts w:ascii="Arial" w:hAnsi="Arial" w:cs="Arial"/>
          <w:b/>
          <w:sz w:val="24"/>
          <w:szCs w:val="22"/>
        </w:rPr>
      </w:pPr>
      <w:r w:rsidRPr="000650EB">
        <w:rPr>
          <w:rFonts w:ascii="Arial" w:hAnsi="Arial" w:cs="Arial"/>
          <w:sz w:val="24"/>
          <w:szCs w:val="22"/>
        </w:rPr>
        <w:t>Assinatura do Representante Legal.</w:t>
      </w:r>
    </w:p>
    <w:p w:rsidR="001172EB" w:rsidRPr="000650EB" w:rsidRDefault="001172EB" w:rsidP="001172EB">
      <w:pPr>
        <w:ind w:firstLine="1418"/>
        <w:jc w:val="both"/>
        <w:rPr>
          <w:rFonts w:ascii="Arial" w:hAnsi="Arial" w:cs="Arial"/>
          <w:b/>
          <w:sz w:val="24"/>
          <w:szCs w:val="22"/>
        </w:rPr>
      </w:pPr>
    </w:p>
    <w:p w:rsidR="001172EB" w:rsidRPr="000650EB" w:rsidRDefault="001172EB" w:rsidP="001172EB">
      <w:pPr>
        <w:pStyle w:val="Padro"/>
        <w:widowControl/>
        <w:overflowPunct/>
        <w:autoSpaceDE/>
        <w:ind w:firstLine="1418"/>
        <w:jc w:val="both"/>
        <w:rPr>
          <w:rFonts w:ascii="Arial" w:hAnsi="Arial" w:cs="Arial"/>
          <w:sz w:val="22"/>
          <w:szCs w:val="22"/>
        </w:rPr>
      </w:pPr>
    </w:p>
    <w:p w:rsidR="001172EB" w:rsidRPr="000650EB" w:rsidRDefault="001172EB" w:rsidP="001172EB">
      <w:pPr>
        <w:pStyle w:val="Padro"/>
        <w:widowControl/>
        <w:overflowPunct/>
        <w:autoSpaceDE/>
        <w:ind w:firstLine="1418"/>
        <w:jc w:val="both"/>
        <w:rPr>
          <w:rFonts w:ascii="Arial" w:hAnsi="Arial" w:cs="Arial"/>
          <w:sz w:val="22"/>
          <w:szCs w:val="22"/>
        </w:rPr>
      </w:pPr>
    </w:p>
    <w:p w:rsidR="001172EB" w:rsidRPr="000650EB" w:rsidRDefault="001172EB" w:rsidP="001172EB">
      <w:pPr>
        <w:pStyle w:val="Padro"/>
        <w:widowControl/>
        <w:overflowPunct/>
        <w:autoSpaceDE/>
        <w:ind w:firstLine="1418"/>
        <w:jc w:val="both"/>
        <w:rPr>
          <w:rFonts w:ascii="Arial" w:hAnsi="Arial" w:cs="Arial"/>
          <w:sz w:val="22"/>
          <w:szCs w:val="22"/>
        </w:rPr>
      </w:pPr>
    </w:p>
    <w:p w:rsidR="001172EB" w:rsidRPr="000650EB" w:rsidRDefault="001172EB" w:rsidP="001172EB">
      <w:pPr>
        <w:pStyle w:val="Padro"/>
        <w:widowControl/>
        <w:overflowPunct/>
        <w:autoSpaceDE/>
        <w:ind w:firstLine="1418"/>
        <w:jc w:val="both"/>
        <w:rPr>
          <w:rFonts w:ascii="Arial" w:hAnsi="Arial" w:cs="Arial"/>
          <w:sz w:val="22"/>
          <w:szCs w:val="22"/>
        </w:rPr>
      </w:pPr>
    </w:p>
    <w:p w:rsidR="001172EB" w:rsidRPr="000650EB" w:rsidRDefault="001172EB" w:rsidP="001172EB">
      <w:pPr>
        <w:pStyle w:val="Padro"/>
        <w:widowControl/>
        <w:overflowPunct/>
        <w:autoSpaceDE/>
        <w:ind w:firstLine="1418"/>
        <w:jc w:val="both"/>
        <w:rPr>
          <w:rFonts w:ascii="Arial" w:hAnsi="Arial" w:cs="Arial"/>
          <w:sz w:val="22"/>
          <w:szCs w:val="22"/>
        </w:rPr>
      </w:pPr>
    </w:p>
    <w:p w:rsidR="001172EB" w:rsidRPr="000650EB" w:rsidRDefault="001172EB" w:rsidP="001172EB">
      <w:pPr>
        <w:pStyle w:val="Padro"/>
        <w:widowControl/>
        <w:overflowPunct/>
        <w:autoSpaceDE/>
        <w:ind w:firstLine="1418"/>
        <w:jc w:val="both"/>
        <w:rPr>
          <w:rFonts w:ascii="Arial" w:hAnsi="Arial" w:cs="Arial"/>
          <w:sz w:val="22"/>
          <w:szCs w:val="22"/>
        </w:rPr>
      </w:pPr>
    </w:p>
    <w:p w:rsidR="001172EB" w:rsidRPr="000650EB" w:rsidRDefault="001172EB" w:rsidP="001172EB">
      <w:pPr>
        <w:pStyle w:val="Padro"/>
        <w:widowControl/>
        <w:overflowPunct/>
        <w:autoSpaceDE/>
        <w:ind w:firstLine="1418"/>
        <w:jc w:val="both"/>
        <w:rPr>
          <w:rFonts w:ascii="Arial" w:hAnsi="Arial" w:cs="Arial"/>
          <w:sz w:val="22"/>
          <w:szCs w:val="22"/>
        </w:rPr>
      </w:pPr>
    </w:p>
    <w:p w:rsidR="001172EB" w:rsidRPr="000650EB" w:rsidRDefault="001172EB" w:rsidP="001172EB">
      <w:pPr>
        <w:pStyle w:val="Padro"/>
        <w:widowControl/>
        <w:overflowPunct/>
        <w:autoSpaceDE/>
        <w:ind w:firstLine="1418"/>
        <w:jc w:val="both"/>
        <w:rPr>
          <w:rFonts w:ascii="Arial" w:hAnsi="Arial" w:cs="Arial"/>
          <w:sz w:val="22"/>
          <w:szCs w:val="22"/>
        </w:rPr>
      </w:pPr>
    </w:p>
    <w:p w:rsidR="001172EB" w:rsidRPr="000650EB" w:rsidRDefault="001172EB" w:rsidP="001172EB">
      <w:pPr>
        <w:pStyle w:val="Padro"/>
        <w:widowControl/>
        <w:overflowPunct/>
        <w:autoSpaceDE/>
        <w:ind w:firstLine="1418"/>
        <w:jc w:val="both"/>
        <w:rPr>
          <w:rFonts w:ascii="Arial" w:hAnsi="Arial" w:cs="Arial"/>
          <w:sz w:val="22"/>
          <w:szCs w:val="22"/>
        </w:rPr>
      </w:pPr>
    </w:p>
    <w:p w:rsidR="001172EB" w:rsidRPr="000650EB" w:rsidRDefault="001172EB" w:rsidP="001172EB">
      <w:pPr>
        <w:pStyle w:val="Padro"/>
        <w:widowControl/>
        <w:overflowPunct/>
        <w:autoSpaceDE/>
        <w:ind w:firstLine="1418"/>
        <w:jc w:val="both"/>
        <w:rPr>
          <w:rFonts w:ascii="Arial" w:hAnsi="Arial" w:cs="Arial"/>
          <w:sz w:val="22"/>
          <w:szCs w:val="22"/>
        </w:rPr>
      </w:pPr>
    </w:p>
    <w:p w:rsidR="001172EB" w:rsidRPr="000650EB" w:rsidRDefault="001172EB" w:rsidP="001172EB">
      <w:pPr>
        <w:pStyle w:val="Padro"/>
        <w:widowControl/>
        <w:overflowPunct/>
        <w:autoSpaceDE/>
        <w:ind w:firstLine="1418"/>
        <w:jc w:val="both"/>
        <w:rPr>
          <w:rFonts w:ascii="Arial" w:hAnsi="Arial" w:cs="Arial"/>
          <w:b/>
          <w:color w:val="000000"/>
          <w:sz w:val="22"/>
          <w:szCs w:val="22"/>
        </w:rPr>
      </w:pPr>
    </w:p>
    <w:p w:rsidR="00447AAB" w:rsidRDefault="00447AAB" w:rsidP="001172EB">
      <w:pPr>
        <w:pStyle w:val="NormalWeb"/>
        <w:spacing w:before="0" w:after="0"/>
        <w:ind w:firstLine="1418"/>
        <w:jc w:val="right"/>
        <w:rPr>
          <w:rFonts w:ascii="Arial" w:hAnsi="Arial" w:cs="Arial"/>
          <w:b/>
          <w:color w:val="000000"/>
          <w:sz w:val="28"/>
          <w:szCs w:val="22"/>
        </w:rPr>
      </w:pPr>
    </w:p>
    <w:p w:rsidR="00447AAB" w:rsidRDefault="00447AAB" w:rsidP="001172EB">
      <w:pPr>
        <w:pStyle w:val="NormalWeb"/>
        <w:spacing w:before="0" w:after="0"/>
        <w:ind w:firstLine="1418"/>
        <w:jc w:val="right"/>
        <w:rPr>
          <w:rFonts w:ascii="Arial" w:hAnsi="Arial" w:cs="Arial"/>
          <w:b/>
          <w:color w:val="000000"/>
          <w:sz w:val="28"/>
          <w:szCs w:val="22"/>
        </w:rPr>
      </w:pPr>
    </w:p>
    <w:p w:rsidR="00447AAB" w:rsidRDefault="00447AAB" w:rsidP="001172EB">
      <w:pPr>
        <w:pStyle w:val="NormalWeb"/>
        <w:spacing w:before="0" w:after="0"/>
        <w:ind w:firstLine="1418"/>
        <w:jc w:val="right"/>
        <w:rPr>
          <w:rFonts w:ascii="Arial" w:hAnsi="Arial" w:cs="Arial"/>
          <w:b/>
          <w:color w:val="000000"/>
          <w:sz w:val="28"/>
          <w:szCs w:val="22"/>
        </w:rPr>
      </w:pPr>
    </w:p>
    <w:p w:rsidR="00447AAB" w:rsidRDefault="00447AAB" w:rsidP="001172EB">
      <w:pPr>
        <w:pStyle w:val="NormalWeb"/>
        <w:spacing w:before="0" w:after="0"/>
        <w:ind w:firstLine="1418"/>
        <w:jc w:val="right"/>
        <w:rPr>
          <w:rFonts w:ascii="Arial" w:hAnsi="Arial" w:cs="Arial"/>
          <w:b/>
          <w:color w:val="000000"/>
          <w:sz w:val="28"/>
          <w:szCs w:val="22"/>
        </w:rPr>
      </w:pPr>
    </w:p>
    <w:p w:rsidR="00447AAB" w:rsidRDefault="00447AAB" w:rsidP="001172EB">
      <w:pPr>
        <w:pStyle w:val="NormalWeb"/>
        <w:spacing w:before="0" w:after="0"/>
        <w:ind w:firstLine="1418"/>
        <w:jc w:val="right"/>
        <w:rPr>
          <w:rFonts w:ascii="Arial" w:hAnsi="Arial" w:cs="Arial"/>
          <w:b/>
          <w:color w:val="000000"/>
          <w:sz w:val="28"/>
          <w:szCs w:val="22"/>
        </w:rPr>
      </w:pPr>
    </w:p>
    <w:p w:rsidR="00447AAB" w:rsidRDefault="00447AAB" w:rsidP="001172EB">
      <w:pPr>
        <w:pStyle w:val="NormalWeb"/>
        <w:spacing w:before="0" w:after="0"/>
        <w:ind w:firstLine="1418"/>
        <w:jc w:val="right"/>
        <w:rPr>
          <w:rFonts w:ascii="Arial" w:hAnsi="Arial" w:cs="Arial"/>
          <w:b/>
          <w:color w:val="000000"/>
          <w:sz w:val="28"/>
          <w:szCs w:val="22"/>
        </w:rPr>
      </w:pPr>
    </w:p>
    <w:p w:rsidR="00447AAB" w:rsidRDefault="00447AAB" w:rsidP="001172EB">
      <w:pPr>
        <w:pStyle w:val="NormalWeb"/>
        <w:spacing w:before="0" w:after="0"/>
        <w:ind w:firstLine="1418"/>
        <w:jc w:val="right"/>
        <w:rPr>
          <w:rFonts w:ascii="Arial" w:hAnsi="Arial" w:cs="Arial"/>
          <w:b/>
          <w:color w:val="000000"/>
          <w:sz w:val="28"/>
          <w:szCs w:val="22"/>
        </w:rPr>
      </w:pPr>
    </w:p>
    <w:p w:rsidR="00447AAB" w:rsidRDefault="00447AAB" w:rsidP="001172EB">
      <w:pPr>
        <w:pStyle w:val="NormalWeb"/>
        <w:spacing w:before="0" w:after="0"/>
        <w:ind w:firstLine="1418"/>
        <w:jc w:val="right"/>
        <w:rPr>
          <w:rFonts w:ascii="Arial" w:hAnsi="Arial" w:cs="Arial"/>
          <w:b/>
          <w:color w:val="000000"/>
          <w:sz w:val="28"/>
          <w:szCs w:val="22"/>
        </w:rPr>
      </w:pPr>
    </w:p>
    <w:p w:rsidR="00447AAB" w:rsidRDefault="00447AAB" w:rsidP="001172EB">
      <w:pPr>
        <w:pStyle w:val="NormalWeb"/>
        <w:spacing w:before="0" w:after="0"/>
        <w:ind w:firstLine="1418"/>
        <w:jc w:val="right"/>
        <w:rPr>
          <w:rFonts w:ascii="Arial" w:hAnsi="Arial" w:cs="Arial"/>
          <w:b/>
          <w:color w:val="000000"/>
          <w:sz w:val="28"/>
          <w:szCs w:val="22"/>
        </w:rPr>
      </w:pPr>
    </w:p>
    <w:p w:rsidR="00447AAB" w:rsidRDefault="00447AAB" w:rsidP="001172EB">
      <w:pPr>
        <w:pStyle w:val="NormalWeb"/>
        <w:spacing w:before="0" w:after="0"/>
        <w:ind w:firstLine="1418"/>
        <w:jc w:val="right"/>
        <w:rPr>
          <w:rFonts w:ascii="Arial" w:hAnsi="Arial" w:cs="Arial"/>
          <w:b/>
          <w:color w:val="000000"/>
          <w:sz w:val="28"/>
          <w:szCs w:val="22"/>
        </w:rPr>
      </w:pPr>
    </w:p>
    <w:p w:rsidR="00447AAB" w:rsidRDefault="00447AAB" w:rsidP="001172EB">
      <w:pPr>
        <w:pStyle w:val="NormalWeb"/>
        <w:spacing w:before="0" w:after="0"/>
        <w:ind w:firstLine="1418"/>
        <w:jc w:val="right"/>
        <w:rPr>
          <w:rFonts w:ascii="Arial" w:hAnsi="Arial" w:cs="Arial"/>
          <w:b/>
          <w:color w:val="000000"/>
          <w:sz w:val="28"/>
          <w:szCs w:val="22"/>
        </w:rPr>
      </w:pPr>
    </w:p>
    <w:p w:rsidR="00447AAB" w:rsidRDefault="00447AAB" w:rsidP="001172EB">
      <w:pPr>
        <w:pStyle w:val="NormalWeb"/>
        <w:spacing w:before="0" w:after="0"/>
        <w:ind w:firstLine="1418"/>
        <w:jc w:val="right"/>
        <w:rPr>
          <w:rFonts w:ascii="Arial" w:hAnsi="Arial" w:cs="Arial"/>
          <w:b/>
          <w:color w:val="000000"/>
          <w:sz w:val="28"/>
          <w:szCs w:val="22"/>
        </w:rPr>
      </w:pPr>
    </w:p>
    <w:p w:rsidR="00447AAB" w:rsidRDefault="00447AAB" w:rsidP="001172EB">
      <w:pPr>
        <w:pStyle w:val="NormalWeb"/>
        <w:spacing w:before="0" w:after="0"/>
        <w:ind w:firstLine="1418"/>
        <w:jc w:val="right"/>
        <w:rPr>
          <w:rFonts w:ascii="Arial" w:hAnsi="Arial" w:cs="Arial"/>
          <w:b/>
          <w:color w:val="000000"/>
          <w:sz w:val="28"/>
          <w:szCs w:val="22"/>
        </w:rPr>
      </w:pPr>
    </w:p>
    <w:p w:rsidR="00C86A0B" w:rsidRDefault="00C86A0B" w:rsidP="001172EB">
      <w:pPr>
        <w:pStyle w:val="NormalWeb"/>
        <w:spacing w:before="0" w:after="0"/>
        <w:ind w:firstLine="1418"/>
        <w:jc w:val="right"/>
        <w:rPr>
          <w:rFonts w:ascii="Arial" w:hAnsi="Arial" w:cs="Arial"/>
          <w:b/>
          <w:color w:val="000000"/>
          <w:sz w:val="28"/>
          <w:szCs w:val="22"/>
        </w:rPr>
      </w:pPr>
    </w:p>
    <w:p w:rsidR="00C86A0B" w:rsidRDefault="00C86A0B" w:rsidP="001172EB">
      <w:pPr>
        <w:pStyle w:val="NormalWeb"/>
        <w:spacing w:before="0" w:after="0"/>
        <w:ind w:firstLine="1418"/>
        <w:jc w:val="right"/>
        <w:rPr>
          <w:rFonts w:ascii="Arial" w:hAnsi="Arial" w:cs="Arial"/>
          <w:b/>
          <w:color w:val="000000"/>
          <w:sz w:val="28"/>
          <w:szCs w:val="22"/>
        </w:rPr>
      </w:pPr>
    </w:p>
    <w:p w:rsidR="00C86A0B" w:rsidRDefault="00C86A0B" w:rsidP="001172EB">
      <w:pPr>
        <w:pStyle w:val="NormalWeb"/>
        <w:spacing w:before="0" w:after="0"/>
        <w:ind w:firstLine="1418"/>
        <w:jc w:val="right"/>
        <w:rPr>
          <w:rFonts w:ascii="Arial" w:hAnsi="Arial" w:cs="Arial"/>
          <w:b/>
          <w:color w:val="000000"/>
          <w:sz w:val="28"/>
          <w:szCs w:val="22"/>
        </w:rPr>
      </w:pPr>
    </w:p>
    <w:p w:rsidR="00C86A0B" w:rsidRDefault="00C86A0B" w:rsidP="001172EB">
      <w:pPr>
        <w:pStyle w:val="NormalWeb"/>
        <w:spacing w:before="0" w:after="0"/>
        <w:ind w:firstLine="1418"/>
        <w:jc w:val="right"/>
        <w:rPr>
          <w:rFonts w:ascii="Arial" w:hAnsi="Arial" w:cs="Arial"/>
          <w:b/>
          <w:color w:val="000000"/>
          <w:sz w:val="28"/>
          <w:szCs w:val="22"/>
        </w:rPr>
      </w:pPr>
    </w:p>
    <w:p w:rsidR="00C86A0B" w:rsidRDefault="00C86A0B" w:rsidP="00750131">
      <w:pPr>
        <w:pStyle w:val="NormalWeb"/>
        <w:spacing w:before="0" w:after="0"/>
        <w:rPr>
          <w:rFonts w:ascii="Arial" w:hAnsi="Arial" w:cs="Arial"/>
          <w:b/>
          <w:color w:val="000000"/>
          <w:sz w:val="28"/>
          <w:szCs w:val="22"/>
        </w:rPr>
      </w:pPr>
    </w:p>
    <w:p w:rsidR="001172EB" w:rsidRPr="000650EB" w:rsidRDefault="001172EB" w:rsidP="001172EB">
      <w:pPr>
        <w:pStyle w:val="NormalWeb"/>
        <w:spacing w:before="0" w:after="0"/>
        <w:ind w:firstLine="1418"/>
        <w:jc w:val="right"/>
        <w:rPr>
          <w:rFonts w:ascii="Arial" w:hAnsi="Arial" w:cs="Arial"/>
          <w:color w:val="000000"/>
          <w:sz w:val="22"/>
          <w:szCs w:val="22"/>
        </w:rPr>
      </w:pPr>
      <w:r w:rsidRPr="000650EB">
        <w:rPr>
          <w:rFonts w:ascii="Arial" w:hAnsi="Arial" w:cs="Arial"/>
          <w:b/>
          <w:color w:val="000000"/>
          <w:sz w:val="28"/>
          <w:szCs w:val="22"/>
        </w:rPr>
        <w:t>ANEXO V</w:t>
      </w:r>
    </w:p>
    <w:p w:rsidR="001172EB" w:rsidRPr="000650EB" w:rsidRDefault="001172EB" w:rsidP="001172EB">
      <w:pPr>
        <w:pStyle w:val="Padro"/>
        <w:widowControl/>
        <w:overflowPunct/>
        <w:autoSpaceDE/>
        <w:ind w:firstLine="1418"/>
        <w:jc w:val="both"/>
        <w:rPr>
          <w:rFonts w:ascii="Arial" w:hAnsi="Arial" w:cs="Arial"/>
          <w:color w:val="000000"/>
          <w:sz w:val="22"/>
          <w:szCs w:val="22"/>
        </w:rPr>
      </w:pPr>
    </w:p>
    <w:p w:rsidR="001172EB" w:rsidRPr="000650EB" w:rsidRDefault="001172EB" w:rsidP="001172EB">
      <w:pPr>
        <w:pStyle w:val="Padro"/>
        <w:widowControl/>
        <w:overflowPunct/>
        <w:autoSpaceDE/>
        <w:ind w:firstLine="1418"/>
        <w:jc w:val="both"/>
        <w:rPr>
          <w:rFonts w:ascii="Arial" w:hAnsi="Arial" w:cs="Arial"/>
          <w:b/>
          <w:szCs w:val="22"/>
        </w:rPr>
      </w:pPr>
    </w:p>
    <w:p w:rsidR="001172EB" w:rsidRPr="000650EB" w:rsidRDefault="001172EB" w:rsidP="001172EB">
      <w:pPr>
        <w:ind w:firstLine="1418"/>
        <w:jc w:val="both"/>
        <w:rPr>
          <w:rFonts w:ascii="Arial" w:hAnsi="Arial" w:cs="Arial"/>
          <w:bCs/>
          <w:sz w:val="24"/>
          <w:szCs w:val="22"/>
        </w:rPr>
      </w:pPr>
      <w:r w:rsidRPr="000650EB">
        <w:rPr>
          <w:rFonts w:ascii="Arial" w:hAnsi="Arial" w:cs="Arial"/>
          <w:bCs/>
          <w:sz w:val="24"/>
          <w:szCs w:val="22"/>
        </w:rPr>
        <w:t>(A DECLARAÇÃO DEVERÁ SER IMPRESSA EM PAPEL TIMBRADO DA LICITANTE)</w:t>
      </w:r>
    </w:p>
    <w:p w:rsidR="001172EB" w:rsidRPr="000650EB" w:rsidRDefault="001172EB" w:rsidP="001172EB">
      <w:pPr>
        <w:pStyle w:val="Default"/>
        <w:ind w:firstLine="1418"/>
        <w:jc w:val="both"/>
        <w:rPr>
          <w:rFonts w:ascii="Arial" w:hAnsi="Arial" w:cs="Arial"/>
          <w:color w:val="auto"/>
          <w:szCs w:val="22"/>
        </w:rPr>
      </w:pPr>
    </w:p>
    <w:p w:rsidR="001172EB" w:rsidRPr="000650EB" w:rsidRDefault="001172EB" w:rsidP="001172EB">
      <w:pPr>
        <w:pStyle w:val="Default"/>
        <w:ind w:firstLine="1418"/>
        <w:jc w:val="both"/>
        <w:rPr>
          <w:rFonts w:ascii="Arial" w:hAnsi="Arial" w:cs="Arial"/>
          <w:color w:val="auto"/>
          <w:szCs w:val="22"/>
        </w:rPr>
      </w:pPr>
    </w:p>
    <w:p w:rsidR="001172EB" w:rsidRPr="000650EB" w:rsidRDefault="001172EB" w:rsidP="001172EB">
      <w:pPr>
        <w:pStyle w:val="Default"/>
        <w:ind w:firstLine="1418"/>
        <w:jc w:val="both"/>
        <w:rPr>
          <w:rFonts w:ascii="Arial" w:hAnsi="Arial" w:cs="Arial"/>
          <w:color w:val="auto"/>
          <w:szCs w:val="22"/>
        </w:rPr>
      </w:pPr>
      <w:r w:rsidRPr="000650EB">
        <w:rPr>
          <w:rFonts w:ascii="Arial" w:hAnsi="Arial" w:cs="Arial"/>
          <w:b/>
          <w:color w:val="auto"/>
          <w:szCs w:val="22"/>
        </w:rPr>
        <w:t xml:space="preserve">DECLARAÇÃO DE IDONEIDADE </w:t>
      </w:r>
      <w:r w:rsidRPr="000650EB">
        <w:rPr>
          <w:rFonts w:ascii="Arial" w:hAnsi="Arial" w:cs="Arial"/>
          <w:color w:val="auto"/>
          <w:szCs w:val="22"/>
        </w:rPr>
        <w:t>(modelo)</w:t>
      </w:r>
    </w:p>
    <w:p w:rsidR="001172EB" w:rsidRPr="000650EB" w:rsidRDefault="001172EB" w:rsidP="001172EB">
      <w:pPr>
        <w:pStyle w:val="Default"/>
        <w:ind w:firstLine="1418"/>
        <w:jc w:val="both"/>
        <w:rPr>
          <w:rFonts w:ascii="Arial" w:hAnsi="Arial" w:cs="Arial"/>
          <w:color w:val="auto"/>
          <w:szCs w:val="22"/>
        </w:rPr>
      </w:pPr>
    </w:p>
    <w:p w:rsidR="001172EB" w:rsidRPr="000650EB" w:rsidRDefault="001172EB" w:rsidP="001172EB">
      <w:pPr>
        <w:pStyle w:val="Default"/>
        <w:ind w:firstLine="1418"/>
        <w:jc w:val="both"/>
        <w:rPr>
          <w:rFonts w:ascii="Arial" w:hAnsi="Arial" w:cs="Arial"/>
          <w:color w:val="auto"/>
          <w:szCs w:val="22"/>
        </w:rPr>
      </w:pPr>
      <w:r w:rsidRPr="000650EB">
        <w:rPr>
          <w:rFonts w:ascii="Arial" w:hAnsi="Arial" w:cs="Arial"/>
          <w:color w:val="auto"/>
          <w:szCs w:val="22"/>
        </w:rPr>
        <w:t xml:space="preserve">A empresa (Razão Social da Licitante), através de seu Diretor ou Responsável Legal, declara, sob as penas da lei, que não foi declarada inidônea para licitar ou contratar com a Administração Pública. </w:t>
      </w:r>
    </w:p>
    <w:p w:rsidR="001172EB" w:rsidRPr="000650EB" w:rsidRDefault="001172EB" w:rsidP="001172EB">
      <w:pPr>
        <w:pStyle w:val="Default"/>
        <w:ind w:firstLine="1418"/>
        <w:jc w:val="both"/>
        <w:rPr>
          <w:rFonts w:ascii="Arial" w:hAnsi="Arial" w:cs="Arial"/>
          <w:color w:val="auto"/>
          <w:szCs w:val="22"/>
        </w:rPr>
      </w:pPr>
    </w:p>
    <w:p w:rsidR="001172EB" w:rsidRPr="000650EB" w:rsidRDefault="001172EB" w:rsidP="001172EB">
      <w:pPr>
        <w:pStyle w:val="Default"/>
        <w:ind w:firstLine="1418"/>
        <w:jc w:val="both"/>
        <w:rPr>
          <w:rFonts w:ascii="Arial" w:hAnsi="Arial" w:cs="Arial"/>
          <w:color w:val="auto"/>
          <w:szCs w:val="22"/>
        </w:rPr>
      </w:pPr>
      <w:r w:rsidRPr="000650EB">
        <w:rPr>
          <w:rFonts w:ascii="Arial" w:hAnsi="Arial" w:cs="Arial"/>
          <w:color w:val="auto"/>
          <w:szCs w:val="22"/>
        </w:rPr>
        <w:t xml:space="preserve">Por ser expressão de verdade, firmamos o presente. </w:t>
      </w:r>
    </w:p>
    <w:p w:rsidR="001172EB" w:rsidRPr="000650EB" w:rsidRDefault="001172EB" w:rsidP="001172EB">
      <w:pPr>
        <w:pStyle w:val="Default"/>
        <w:ind w:firstLine="1418"/>
        <w:jc w:val="both"/>
        <w:rPr>
          <w:rFonts w:ascii="Arial" w:hAnsi="Arial" w:cs="Arial"/>
          <w:color w:val="auto"/>
          <w:szCs w:val="22"/>
        </w:rPr>
      </w:pPr>
    </w:p>
    <w:p w:rsidR="001172EB" w:rsidRPr="000650EB" w:rsidRDefault="001172EB" w:rsidP="001172EB">
      <w:pPr>
        <w:pStyle w:val="Default"/>
        <w:ind w:firstLine="1418"/>
        <w:jc w:val="both"/>
        <w:rPr>
          <w:rFonts w:ascii="Arial" w:hAnsi="Arial" w:cs="Arial"/>
          <w:color w:val="auto"/>
          <w:szCs w:val="22"/>
        </w:rPr>
      </w:pPr>
      <w:r w:rsidRPr="000650EB">
        <w:rPr>
          <w:rFonts w:ascii="Arial" w:hAnsi="Arial" w:cs="Arial"/>
          <w:color w:val="auto"/>
          <w:szCs w:val="22"/>
        </w:rPr>
        <w:t>Local e data.</w:t>
      </w:r>
    </w:p>
    <w:p w:rsidR="001172EB" w:rsidRPr="000650EB" w:rsidRDefault="001172EB" w:rsidP="001172EB">
      <w:pPr>
        <w:ind w:firstLine="1418"/>
        <w:jc w:val="both"/>
        <w:rPr>
          <w:rFonts w:ascii="Arial" w:hAnsi="Arial" w:cs="Arial"/>
          <w:b/>
          <w:bCs/>
          <w:sz w:val="24"/>
          <w:szCs w:val="22"/>
        </w:rPr>
      </w:pPr>
    </w:p>
    <w:p w:rsidR="001172EB" w:rsidRPr="000650EB" w:rsidRDefault="001172EB" w:rsidP="001172EB">
      <w:pPr>
        <w:ind w:firstLine="1418"/>
        <w:jc w:val="both"/>
        <w:rPr>
          <w:rFonts w:ascii="Arial" w:hAnsi="Arial" w:cs="Arial"/>
          <w:b/>
          <w:bCs/>
          <w:sz w:val="24"/>
          <w:szCs w:val="22"/>
        </w:rPr>
      </w:pPr>
    </w:p>
    <w:p w:rsidR="001172EB" w:rsidRPr="000650EB" w:rsidRDefault="001172EB" w:rsidP="001172EB">
      <w:pPr>
        <w:ind w:firstLine="1418"/>
        <w:jc w:val="both"/>
        <w:rPr>
          <w:rFonts w:ascii="Arial" w:hAnsi="Arial" w:cs="Arial"/>
          <w:sz w:val="24"/>
          <w:szCs w:val="22"/>
        </w:rPr>
      </w:pPr>
      <w:r w:rsidRPr="000650EB">
        <w:rPr>
          <w:rFonts w:ascii="Arial" w:hAnsi="Arial" w:cs="Arial"/>
          <w:b/>
          <w:bCs/>
          <w:sz w:val="24"/>
          <w:szCs w:val="22"/>
        </w:rPr>
        <w:t>Representante Legal.</w:t>
      </w:r>
    </w:p>
    <w:p w:rsidR="001172EB" w:rsidRPr="000650EB" w:rsidRDefault="001172EB" w:rsidP="001172EB">
      <w:pPr>
        <w:pStyle w:val="Padro"/>
        <w:widowControl/>
        <w:overflowPunct/>
        <w:autoSpaceDE/>
        <w:ind w:firstLine="1418"/>
        <w:jc w:val="right"/>
        <w:rPr>
          <w:rFonts w:ascii="Arial" w:hAnsi="Arial" w:cs="Arial"/>
          <w:b/>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p>
    <w:p w:rsidR="00C86A0B" w:rsidRDefault="00C86A0B" w:rsidP="00750131">
      <w:pPr>
        <w:pStyle w:val="Padro"/>
        <w:widowControl/>
        <w:overflowPunct/>
        <w:autoSpaceDE/>
        <w:rPr>
          <w:rFonts w:ascii="Arial" w:hAnsi="Arial" w:cs="Arial"/>
          <w:b/>
          <w:sz w:val="28"/>
          <w:szCs w:val="22"/>
        </w:rPr>
      </w:pPr>
    </w:p>
    <w:p w:rsidR="00C86A0B" w:rsidRDefault="00C86A0B" w:rsidP="00447AAB">
      <w:pPr>
        <w:pStyle w:val="Padro"/>
        <w:widowControl/>
        <w:overflowPunct/>
        <w:autoSpaceDE/>
        <w:ind w:firstLine="1418"/>
        <w:jc w:val="right"/>
        <w:rPr>
          <w:rFonts w:ascii="Arial" w:hAnsi="Arial" w:cs="Arial"/>
          <w:b/>
          <w:sz w:val="28"/>
          <w:szCs w:val="22"/>
        </w:rPr>
      </w:pPr>
    </w:p>
    <w:p w:rsidR="00C86A0B" w:rsidRDefault="00C86A0B" w:rsidP="00447AAB">
      <w:pPr>
        <w:pStyle w:val="Padro"/>
        <w:widowControl/>
        <w:overflowPunct/>
        <w:autoSpaceDE/>
        <w:ind w:firstLine="1418"/>
        <w:jc w:val="right"/>
        <w:rPr>
          <w:rFonts w:ascii="Arial" w:hAnsi="Arial" w:cs="Arial"/>
          <w:b/>
          <w:sz w:val="28"/>
          <w:szCs w:val="22"/>
        </w:rPr>
      </w:pPr>
    </w:p>
    <w:p w:rsidR="00C86A0B" w:rsidRDefault="00C86A0B" w:rsidP="00447AAB">
      <w:pPr>
        <w:pStyle w:val="Padro"/>
        <w:widowControl/>
        <w:overflowPunct/>
        <w:autoSpaceDE/>
        <w:ind w:firstLine="1418"/>
        <w:jc w:val="right"/>
        <w:rPr>
          <w:rFonts w:ascii="Arial" w:hAnsi="Arial" w:cs="Arial"/>
          <w:b/>
          <w:sz w:val="28"/>
          <w:szCs w:val="22"/>
        </w:rPr>
      </w:pPr>
    </w:p>
    <w:p w:rsidR="001172EB" w:rsidRPr="000650EB" w:rsidRDefault="001172EB" w:rsidP="00447AAB">
      <w:pPr>
        <w:pStyle w:val="Padro"/>
        <w:widowControl/>
        <w:overflowPunct/>
        <w:autoSpaceDE/>
        <w:ind w:firstLine="1418"/>
        <w:jc w:val="right"/>
        <w:rPr>
          <w:rFonts w:ascii="Arial" w:hAnsi="Arial" w:cs="Arial"/>
          <w:b/>
          <w:sz w:val="22"/>
          <w:szCs w:val="22"/>
        </w:rPr>
      </w:pPr>
      <w:r w:rsidRPr="000650EB">
        <w:rPr>
          <w:rFonts w:ascii="Arial" w:hAnsi="Arial" w:cs="Arial"/>
          <w:b/>
          <w:sz w:val="28"/>
          <w:szCs w:val="22"/>
        </w:rPr>
        <w:t>ANEXO VI</w:t>
      </w:r>
    </w:p>
    <w:p w:rsidR="001172EB" w:rsidRPr="000650EB" w:rsidRDefault="001172EB" w:rsidP="001172EB">
      <w:pPr>
        <w:pStyle w:val="Padro"/>
        <w:widowControl/>
        <w:overflowPunct/>
        <w:autoSpaceDE/>
        <w:ind w:firstLine="1418"/>
        <w:jc w:val="both"/>
        <w:rPr>
          <w:rFonts w:ascii="Arial" w:hAnsi="Arial" w:cs="Arial"/>
          <w:b/>
          <w:sz w:val="22"/>
          <w:szCs w:val="22"/>
        </w:rPr>
      </w:pPr>
    </w:p>
    <w:p w:rsidR="001172EB" w:rsidRPr="000650EB" w:rsidRDefault="001172EB" w:rsidP="001172EB">
      <w:pPr>
        <w:pStyle w:val="Padro"/>
        <w:widowControl/>
        <w:overflowPunct/>
        <w:autoSpaceDE/>
        <w:ind w:firstLine="1418"/>
        <w:jc w:val="both"/>
        <w:rPr>
          <w:rFonts w:ascii="Arial" w:hAnsi="Arial" w:cs="Arial"/>
          <w:b/>
          <w:sz w:val="22"/>
          <w:szCs w:val="22"/>
        </w:rPr>
      </w:pPr>
    </w:p>
    <w:p w:rsidR="001172EB" w:rsidRPr="000650EB" w:rsidRDefault="001172EB" w:rsidP="001172EB">
      <w:pPr>
        <w:ind w:firstLine="1418"/>
        <w:jc w:val="both"/>
        <w:rPr>
          <w:rFonts w:ascii="Arial" w:hAnsi="Arial" w:cs="Arial"/>
          <w:bCs/>
          <w:sz w:val="24"/>
          <w:szCs w:val="24"/>
        </w:rPr>
      </w:pPr>
      <w:r w:rsidRPr="000650EB">
        <w:rPr>
          <w:rFonts w:ascii="Arial" w:hAnsi="Arial" w:cs="Arial"/>
          <w:bCs/>
          <w:sz w:val="24"/>
          <w:szCs w:val="24"/>
        </w:rPr>
        <w:t>(A DECLARAÇÃO DEVERÁ SER IMPRESSA EM PAPEL TIMBRADO DA LICITANTE)</w:t>
      </w:r>
    </w:p>
    <w:p w:rsidR="001172EB" w:rsidRPr="000650EB" w:rsidRDefault="001172EB" w:rsidP="001172EB">
      <w:pPr>
        <w:ind w:firstLine="1418"/>
        <w:jc w:val="both"/>
        <w:rPr>
          <w:rFonts w:ascii="Arial" w:hAnsi="Arial" w:cs="Arial"/>
          <w:bCs/>
          <w:sz w:val="24"/>
          <w:szCs w:val="24"/>
        </w:rPr>
      </w:pPr>
    </w:p>
    <w:p w:rsidR="001172EB" w:rsidRPr="000650EB" w:rsidRDefault="001172EB" w:rsidP="001172EB">
      <w:pPr>
        <w:ind w:firstLine="1418"/>
        <w:jc w:val="both"/>
        <w:rPr>
          <w:rFonts w:ascii="Arial" w:hAnsi="Arial" w:cs="Arial"/>
          <w:bCs/>
          <w:sz w:val="24"/>
          <w:szCs w:val="24"/>
        </w:rPr>
      </w:pPr>
    </w:p>
    <w:p w:rsidR="001172EB" w:rsidRPr="000650EB" w:rsidRDefault="001172EB" w:rsidP="001172EB">
      <w:pPr>
        <w:ind w:firstLine="1418"/>
        <w:jc w:val="both"/>
        <w:rPr>
          <w:rFonts w:ascii="Arial" w:hAnsi="Arial" w:cs="Arial"/>
          <w:b/>
          <w:sz w:val="24"/>
          <w:szCs w:val="24"/>
        </w:rPr>
      </w:pPr>
      <w:r w:rsidRPr="000650EB">
        <w:rPr>
          <w:rFonts w:ascii="Arial" w:hAnsi="Arial" w:cs="Arial"/>
          <w:b/>
          <w:sz w:val="24"/>
          <w:szCs w:val="24"/>
        </w:rPr>
        <w:t>DECLARAÇÃO (modelo)</w:t>
      </w:r>
    </w:p>
    <w:p w:rsidR="001172EB" w:rsidRPr="000650EB" w:rsidRDefault="001172EB" w:rsidP="001172EB">
      <w:pPr>
        <w:ind w:firstLine="1418"/>
        <w:jc w:val="both"/>
        <w:rPr>
          <w:rFonts w:ascii="Arial" w:hAnsi="Arial" w:cs="Arial"/>
          <w:bCs/>
          <w:sz w:val="24"/>
          <w:szCs w:val="24"/>
        </w:rPr>
      </w:pPr>
    </w:p>
    <w:p w:rsidR="001172EB" w:rsidRPr="000650EB" w:rsidRDefault="001172EB" w:rsidP="001172EB">
      <w:pPr>
        <w:ind w:firstLine="1418"/>
        <w:jc w:val="both"/>
        <w:rPr>
          <w:rFonts w:ascii="Arial" w:hAnsi="Arial" w:cs="Arial"/>
          <w:bCs/>
          <w:sz w:val="24"/>
          <w:szCs w:val="24"/>
        </w:rPr>
      </w:pPr>
      <w:r w:rsidRPr="000650EB">
        <w:rPr>
          <w:rFonts w:ascii="Arial" w:hAnsi="Arial" w:cs="Arial"/>
          <w:bCs/>
          <w:sz w:val="24"/>
          <w:szCs w:val="24"/>
        </w:rPr>
        <w:t xml:space="preserve">Declaramos, em atendimento ao disposto no Edital </w:t>
      </w:r>
      <w:r w:rsidRPr="000650EB">
        <w:rPr>
          <w:rFonts w:ascii="Arial" w:hAnsi="Arial" w:cs="Arial"/>
          <w:bCs/>
          <w:sz w:val="24"/>
          <w:szCs w:val="24"/>
          <w:u w:val="single"/>
        </w:rPr>
        <w:t>nº ..</w:t>
      </w:r>
      <w:r w:rsidR="00BE5858">
        <w:rPr>
          <w:rFonts w:ascii="Arial" w:hAnsi="Arial" w:cs="Arial"/>
          <w:bCs/>
          <w:sz w:val="24"/>
          <w:szCs w:val="24"/>
          <w:u w:val="single"/>
        </w:rPr>
        <w:t>04</w:t>
      </w:r>
      <w:r w:rsidRPr="000650EB">
        <w:rPr>
          <w:rFonts w:ascii="Arial" w:hAnsi="Arial" w:cs="Arial"/>
          <w:bCs/>
          <w:sz w:val="24"/>
          <w:szCs w:val="24"/>
          <w:u w:val="single"/>
        </w:rPr>
        <w:t>./20</w:t>
      </w:r>
      <w:r w:rsidR="00C86A0B">
        <w:rPr>
          <w:rFonts w:ascii="Arial" w:hAnsi="Arial" w:cs="Arial"/>
          <w:bCs/>
          <w:sz w:val="24"/>
          <w:szCs w:val="24"/>
          <w:u w:val="single"/>
        </w:rPr>
        <w:t>20</w:t>
      </w:r>
      <w:r w:rsidRPr="000650EB">
        <w:rPr>
          <w:rFonts w:ascii="Arial" w:hAnsi="Arial" w:cs="Arial"/>
          <w:bCs/>
          <w:sz w:val="24"/>
          <w:szCs w:val="24"/>
        </w:rPr>
        <w:t>, que não possuímos em nosso quadro de pessoal, empregado com menos de 18 anos em trabalho noturno, perigoso ou insalubre, e de 16 anos em qualquer trabalho, salvo na condição de aprendiz, nos termos do inciso V do artigo 27 da Lei  nº 8.666/93.</w:t>
      </w:r>
    </w:p>
    <w:p w:rsidR="001172EB" w:rsidRPr="000650EB" w:rsidRDefault="001172EB" w:rsidP="001172EB">
      <w:pPr>
        <w:ind w:firstLine="1418"/>
        <w:jc w:val="both"/>
        <w:rPr>
          <w:rFonts w:ascii="Arial" w:hAnsi="Arial" w:cs="Arial"/>
          <w:bCs/>
          <w:sz w:val="24"/>
          <w:szCs w:val="24"/>
        </w:rPr>
      </w:pPr>
    </w:p>
    <w:p w:rsidR="001172EB" w:rsidRPr="000650EB" w:rsidRDefault="001172EB" w:rsidP="001172EB">
      <w:pPr>
        <w:ind w:firstLine="1418"/>
        <w:jc w:val="both"/>
        <w:rPr>
          <w:rFonts w:ascii="Arial" w:hAnsi="Arial" w:cs="Arial"/>
          <w:bCs/>
          <w:sz w:val="24"/>
          <w:szCs w:val="24"/>
        </w:rPr>
      </w:pPr>
    </w:p>
    <w:p w:rsidR="001172EB" w:rsidRPr="000650EB" w:rsidRDefault="001172EB" w:rsidP="001172EB">
      <w:pPr>
        <w:pStyle w:val="Cabealho"/>
        <w:tabs>
          <w:tab w:val="left" w:pos="708"/>
        </w:tabs>
        <w:ind w:firstLine="1418"/>
        <w:jc w:val="both"/>
        <w:rPr>
          <w:rFonts w:ascii="Arial" w:hAnsi="Arial" w:cs="Arial"/>
          <w:bCs/>
          <w:sz w:val="24"/>
          <w:szCs w:val="24"/>
        </w:rPr>
      </w:pPr>
      <w:r w:rsidRPr="000650EB">
        <w:rPr>
          <w:rFonts w:ascii="Arial" w:hAnsi="Arial" w:cs="Arial"/>
          <w:bCs/>
          <w:sz w:val="24"/>
          <w:szCs w:val="24"/>
        </w:rPr>
        <w:t>Local e data.</w:t>
      </w:r>
    </w:p>
    <w:p w:rsidR="001172EB" w:rsidRPr="000650EB" w:rsidRDefault="001172EB" w:rsidP="001172EB">
      <w:pPr>
        <w:pStyle w:val="Cabealho"/>
        <w:tabs>
          <w:tab w:val="left" w:pos="708"/>
        </w:tabs>
        <w:ind w:firstLine="1418"/>
        <w:jc w:val="both"/>
        <w:rPr>
          <w:rFonts w:ascii="Arial" w:hAnsi="Arial" w:cs="Arial"/>
          <w:bCs/>
          <w:sz w:val="24"/>
          <w:szCs w:val="24"/>
        </w:rPr>
      </w:pPr>
    </w:p>
    <w:p w:rsidR="001172EB" w:rsidRPr="000650EB" w:rsidRDefault="001172EB" w:rsidP="001172EB">
      <w:pPr>
        <w:pStyle w:val="Cabealho"/>
        <w:tabs>
          <w:tab w:val="left" w:pos="708"/>
        </w:tabs>
        <w:ind w:firstLine="1418"/>
        <w:jc w:val="both"/>
        <w:rPr>
          <w:rFonts w:ascii="Arial" w:hAnsi="Arial" w:cs="Arial"/>
          <w:bCs/>
          <w:sz w:val="24"/>
          <w:szCs w:val="24"/>
        </w:rPr>
      </w:pPr>
    </w:p>
    <w:p w:rsidR="001172EB" w:rsidRPr="000650EB" w:rsidRDefault="001172EB" w:rsidP="001172EB">
      <w:pPr>
        <w:ind w:firstLine="1418"/>
        <w:jc w:val="both"/>
        <w:rPr>
          <w:rFonts w:ascii="Arial" w:hAnsi="Arial" w:cs="Arial"/>
          <w:b/>
          <w:bCs/>
          <w:sz w:val="24"/>
          <w:szCs w:val="24"/>
        </w:rPr>
      </w:pPr>
      <w:r w:rsidRPr="000650EB">
        <w:rPr>
          <w:rFonts w:ascii="Arial" w:hAnsi="Arial" w:cs="Arial"/>
          <w:b/>
          <w:bCs/>
          <w:sz w:val="24"/>
          <w:szCs w:val="24"/>
        </w:rPr>
        <w:t>Representante Legal</w:t>
      </w:r>
    </w:p>
    <w:p w:rsidR="001172EB" w:rsidRPr="000650EB" w:rsidRDefault="001172EB" w:rsidP="001172EB">
      <w:pPr>
        <w:pStyle w:val="Padro"/>
        <w:widowControl/>
        <w:overflowPunct/>
        <w:autoSpaceDE/>
        <w:ind w:firstLine="1418"/>
        <w:jc w:val="both"/>
        <w:rPr>
          <w:rFonts w:ascii="Arial" w:hAnsi="Arial" w:cs="Arial"/>
          <w:b/>
          <w:szCs w:val="24"/>
        </w:rPr>
      </w:pPr>
    </w:p>
    <w:p w:rsidR="00447AAB" w:rsidRDefault="00447AAB" w:rsidP="001172EB">
      <w:pPr>
        <w:pStyle w:val="Padro"/>
        <w:widowControl/>
        <w:overflowPunct/>
        <w:autoSpaceDE/>
        <w:ind w:firstLine="1418"/>
        <w:jc w:val="right"/>
        <w:rPr>
          <w:rFonts w:ascii="Arial" w:hAnsi="Arial" w:cs="Arial"/>
          <w:b/>
          <w:sz w:val="28"/>
          <w:szCs w:val="22"/>
        </w:rPr>
      </w:pPr>
    </w:p>
    <w:p w:rsidR="00447AAB" w:rsidRDefault="00447AAB" w:rsidP="001172EB">
      <w:pPr>
        <w:pStyle w:val="Padro"/>
        <w:widowControl/>
        <w:overflowPunct/>
        <w:autoSpaceDE/>
        <w:ind w:firstLine="1418"/>
        <w:jc w:val="right"/>
        <w:rPr>
          <w:rFonts w:ascii="Arial" w:hAnsi="Arial" w:cs="Arial"/>
          <w:b/>
          <w:sz w:val="28"/>
          <w:szCs w:val="22"/>
        </w:rPr>
      </w:pPr>
    </w:p>
    <w:p w:rsidR="00447AAB" w:rsidRDefault="00447AAB" w:rsidP="001172EB">
      <w:pPr>
        <w:pStyle w:val="Padro"/>
        <w:widowControl/>
        <w:overflowPunct/>
        <w:autoSpaceDE/>
        <w:ind w:firstLine="1418"/>
        <w:jc w:val="right"/>
        <w:rPr>
          <w:rFonts w:ascii="Arial" w:hAnsi="Arial" w:cs="Arial"/>
          <w:b/>
          <w:sz w:val="28"/>
          <w:szCs w:val="22"/>
        </w:rPr>
      </w:pPr>
    </w:p>
    <w:p w:rsidR="00BE5858" w:rsidRDefault="00BE5858" w:rsidP="001172EB">
      <w:pPr>
        <w:pStyle w:val="Padro"/>
        <w:widowControl/>
        <w:overflowPunct/>
        <w:autoSpaceDE/>
        <w:ind w:firstLine="1418"/>
        <w:jc w:val="right"/>
        <w:rPr>
          <w:rFonts w:ascii="Arial" w:hAnsi="Arial" w:cs="Arial"/>
          <w:b/>
          <w:sz w:val="28"/>
          <w:szCs w:val="22"/>
        </w:rPr>
      </w:pPr>
    </w:p>
    <w:p w:rsidR="00BE5858" w:rsidRDefault="00BE5858" w:rsidP="001172EB">
      <w:pPr>
        <w:pStyle w:val="Padro"/>
        <w:widowControl/>
        <w:overflowPunct/>
        <w:autoSpaceDE/>
        <w:ind w:firstLine="1418"/>
        <w:jc w:val="right"/>
        <w:rPr>
          <w:rFonts w:ascii="Arial" w:hAnsi="Arial" w:cs="Arial"/>
          <w:b/>
          <w:sz w:val="28"/>
          <w:szCs w:val="22"/>
        </w:rPr>
      </w:pPr>
    </w:p>
    <w:p w:rsidR="00BE5858" w:rsidRDefault="00BE5858" w:rsidP="001172EB">
      <w:pPr>
        <w:pStyle w:val="Padro"/>
        <w:widowControl/>
        <w:overflowPunct/>
        <w:autoSpaceDE/>
        <w:ind w:firstLine="1418"/>
        <w:jc w:val="right"/>
        <w:rPr>
          <w:rFonts w:ascii="Arial" w:hAnsi="Arial" w:cs="Arial"/>
          <w:b/>
          <w:sz w:val="28"/>
          <w:szCs w:val="22"/>
        </w:rPr>
      </w:pPr>
    </w:p>
    <w:p w:rsidR="00BE5858" w:rsidRDefault="00BE5858" w:rsidP="001172EB">
      <w:pPr>
        <w:pStyle w:val="Padro"/>
        <w:widowControl/>
        <w:overflowPunct/>
        <w:autoSpaceDE/>
        <w:ind w:firstLine="1418"/>
        <w:jc w:val="right"/>
        <w:rPr>
          <w:rFonts w:ascii="Arial" w:hAnsi="Arial" w:cs="Arial"/>
          <w:b/>
          <w:sz w:val="28"/>
          <w:szCs w:val="22"/>
        </w:rPr>
      </w:pPr>
    </w:p>
    <w:p w:rsidR="00BE5858" w:rsidRDefault="00BE5858" w:rsidP="001172EB">
      <w:pPr>
        <w:pStyle w:val="Padro"/>
        <w:widowControl/>
        <w:overflowPunct/>
        <w:autoSpaceDE/>
        <w:ind w:firstLine="1418"/>
        <w:jc w:val="right"/>
        <w:rPr>
          <w:rFonts w:ascii="Arial" w:hAnsi="Arial" w:cs="Arial"/>
          <w:b/>
          <w:sz w:val="28"/>
          <w:szCs w:val="22"/>
        </w:rPr>
      </w:pPr>
    </w:p>
    <w:p w:rsidR="00BE5858" w:rsidRDefault="00BE5858" w:rsidP="001172EB">
      <w:pPr>
        <w:pStyle w:val="Padro"/>
        <w:widowControl/>
        <w:overflowPunct/>
        <w:autoSpaceDE/>
        <w:ind w:firstLine="1418"/>
        <w:jc w:val="right"/>
        <w:rPr>
          <w:rFonts w:ascii="Arial" w:hAnsi="Arial" w:cs="Arial"/>
          <w:b/>
          <w:sz w:val="28"/>
          <w:szCs w:val="22"/>
        </w:rPr>
      </w:pPr>
    </w:p>
    <w:p w:rsidR="00750131" w:rsidRDefault="00750131" w:rsidP="001172EB">
      <w:pPr>
        <w:pStyle w:val="Padro"/>
        <w:widowControl/>
        <w:overflowPunct/>
        <w:autoSpaceDE/>
        <w:ind w:firstLine="1418"/>
        <w:jc w:val="right"/>
        <w:rPr>
          <w:rFonts w:ascii="Arial" w:hAnsi="Arial" w:cs="Arial"/>
          <w:b/>
          <w:sz w:val="28"/>
          <w:szCs w:val="22"/>
        </w:rPr>
      </w:pPr>
    </w:p>
    <w:p w:rsidR="00750131" w:rsidRDefault="00750131" w:rsidP="001172EB">
      <w:pPr>
        <w:pStyle w:val="Padro"/>
        <w:widowControl/>
        <w:overflowPunct/>
        <w:autoSpaceDE/>
        <w:ind w:firstLine="1418"/>
        <w:jc w:val="right"/>
        <w:rPr>
          <w:rFonts w:ascii="Arial" w:hAnsi="Arial" w:cs="Arial"/>
          <w:b/>
          <w:sz w:val="28"/>
          <w:szCs w:val="22"/>
        </w:rPr>
      </w:pPr>
    </w:p>
    <w:p w:rsidR="00750131" w:rsidRDefault="00750131" w:rsidP="001172EB">
      <w:pPr>
        <w:pStyle w:val="Padro"/>
        <w:widowControl/>
        <w:overflowPunct/>
        <w:autoSpaceDE/>
        <w:ind w:firstLine="1418"/>
        <w:jc w:val="right"/>
        <w:rPr>
          <w:rFonts w:ascii="Arial" w:hAnsi="Arial" w:cs="Arial"/>
          <w:b/>
          <w:sz w:val="28"/>
          <w:szCs w:val="22"/>
        </w:rPr>
      </w:pPr>
    </w:p>
    <w:p w:rsidR="00750131" w:rsidRDefault="00750131" w:rsidP="001172EB">
      <w:pPr>
        <w:pStyle w:val="Padro"/>
        <w:widowControl/>
        <w:overflowPunct/>
        <w:autoSpaceDE/>
        <w:ind w:firstLine="1418"/>
        <w:jc w:val="right"/>
        <w:rPr>
          <w:rFonts w:ascii="Arial" w:hAnsi="Arial" w:cs="Arial"/>
          <w:b/>
          <w:sz w:val="28"/>
          <w:szCs w:val="22"/>
        </w:rPr>
      </w:pPr>
    </w:p>
    <w:p w:rsidR="00750131" w:rsidRDefault="00750131" w:rsidP="001172EB">
      <w:pPr>
        <w:pStyle w:val="Padro"/>
        <w:widowControl/>
        <w:overflowPunct/>
        <w:autoSpaceDE/>
        <w:ind w:firstLine="1418"/>
        <w:jc w:val="right"/>
        <w:rPr>
          <w:rFonts w:ascii="Arial" w:hAnsi="Arial" w:cs="Arial"/>
          <w:b/>
          <w:sz w:val="28"/>
          <w:szCs w:val="22"/>
        </w:rPr>
      </w:pPr>
    </w:p>
    <w:p w:rsidR="00750131" w:rsidRDefault="00750131" w:rsidP="001172EB">
      <w:pPr>
        <w:pStyle w:val="Padro"/>
        <w:widowControl/>
        <w:overflowPunct/>
        <w:autoSpaceDE/>
        <w:ind w:firstLine="1418"/>
        <w:jc w:val="right"/>
        <w:rPr>
          <w:rFonts w:ascii="Arial" w:hAnsi="Arial" w:cs="Arial"/>
          <w:b/>
          <w:sz w:val="28"/>
          <w:szCs w:val="22"/>
        </w:rPr>
      </w:pPr>
    </w:p>
    <w:p w:rsidR="00750131" w:rsidRDefault="00750131" w:rsidP="001172EB">
      <w:pPr>
        <w:pStyle w:val="Padro"/>
        <w:widowControl/>
        <w:overflowPunct/>
        <w:autoSpaceDE/>
        <w:ind w:firstLine="1418"/>
        <w:jc w:val="right"/>
        <w:rPr>
          <w:rFonts w:ascii="Arial" w:hAnsi="Arial" w:cs="Arial"/>
          <w:b/>
          <w:sz w:val="28"/>
          <w:szCs w:val="22"/>
        </w:rPr>
      </w:pPr>
    </w:p>
    <w:p w:rsidR="00750131" w:rsidRDefault="00750131" w:rsidP="001172EB">
      <w:pPr>
        <w:pStyle w:val="Padro"/>
        <w:widowControl/>
        <w:overflowPunct/>
        <w:autoSpaceDE/>
        <w:ind w:firstLine="1418"/>
        <w:jc w:val="right"/>
        <w:rPr>
          <w:rFonts w:ascii="Arial" w:hAnsi="Arial" w:cs="Arial"/>
          <w:b/>
          <w:sz w:val="28"/>
          <w:szCs w:val="22"/>
        </w:rPr>
      </w:pPr>
    </w:p>
    <w:p w:rsidR="00750131" w:rsidRDefault="00750131" w:rsidP="001172EB">
      <w:pPr>
        <w:pStyle w:val="Padro"/>
        <w:widowControl/>
        <w:overflowPunct/>
        <w:autoSpaceDE/>
        <w:ind w:firstLine="1418"/>
        <w:jc w:val="right"/>
        <w:rPr>
          <w:rFonts w:ascii="Arial" w:hAnsi="Arial" w:cs="Arial"/>
          <w:b/>
          <w:sz w:val="28"/>
          <w:szCs w:val="22"/>
        </w:rPr>
      </w:pPr>
    </w:p>
    <w:p w:rsidR="00750131" w:rsidRDefault="00750131" w:rsidP="001172EB">
      <w:pPr>
        <w:pStyle w:val="Padro"/>
        <w:widowControl/>
        <w:overflowPunct/>
        <w:autoSpaceDE/>
        <w:ind w:firstLine="1418"/>
        <w:jc w:val="right"/>
        <w:rPr>
          <w:rFonts w:ascii="Arial" w:hAnsi="Arial" w:cs="Arial"/>
          <w:b/>
          <w:sz w:val="28"/>
          <w:szCs w:val="22"/>
        </w:rPr>
      </w:pPr>
    </w:p>
    <w:p w:rsidR="00750131" w:rsidRDefault="00750131" w:rsidP="001172EB">
      <w:pPr>
        <w:pStyle w:val="Padro"/>
        <w:widowControl/>
        <w:overflowPunct/>
        <w:autoSpaceDE/>
        <w:ind w:firstLine="1418"/>
        <w:jc w:val="right"/>
        <w:rPr>
          <w:rFonts w:ascii="Arial" w:hAnsi="Arial" w:cs="Arial"/>
          <w:b/>
          <w:sz w:val="28"/>
          <w:szCs w:val="22"/>
        </w:rPr>
      </w:pPr>
    </w:p>
    <w:p w:rsidR="00750131" w:rsidRDefault="00750131" w:rsidP="001172EB">
      <w:pPr>
        <w:pStyle w:val="Padro"/>
        <w:widowControl/>
        <w:overflowPunct/>
        <w:autoSpaceDE/>
        <w:ind w:firstLine="1418"/>
        <w:jc w:val="right"/>
        <w:rPr>
          <w:rFonts w:ascii="Arial" w:hAnsi="Arial" w:cs="Arial"/>
          <w:b/>
          <w:sz w:val="28"/>
          <w:szCs w:val="22"/>
        </w:rPr>
      </w:pPr>
    </w:p>
    <w:p w:rsidR="00750131" w:rsidRDefault="00750131" w:rsidP="001172EB">
      <w:pPr>
        <w:pStyle w:val="Padro"/>
        <w:widowControl/>
        <w:overflowPunct/>
        <w:autoSpaceDE/>
        <w:ind w:firstLine="1418"/>
        <w:jc w:val="right"/>
        <w:rPr>
          <w:rFonts w:ascii="Arial" w:hAnsi="Arial" w:cs="Arial"/>
          <w:b/>
          <w:sz w:val="28"/>
          <w:szCs w:val="22"/>
        </w:rPr>
      </w:pPr>
    </w:p>
    <w:p w:rsidR="001172EB" w:rsidRPr="000650EB" w:rsidRDefault="001172EB" w:rsidP="001172EB">
      <w:pPr>
        <w:pStyle w:val="Padro"/>
        <w:widowControl/>
        <w:overflowPunct/>
        <w:autoSpaceDE/>
        <w:ind w:firstLine="1418"/>
        <w:jc w:val="right"/>
        <w:rPr>
          <w:rFonts w:ascii="Arial" w:hAnsi="Arial" w:cs="Arial"/>
          <w:b/>
          <w:sz w:val="22"/>
          <w:szCs w:val="22"/>
        </w:rPr>
      </w:pPr>
      <w:r w:rsidRPr="000650EB">
        <w:rPr>
          <w:rFonts w:ascii="Arial" w:hAnsi="Arial" w:cs="Arial"/>
          <w:b/>
          <w:sz w:val="28"/>
          <w:szCs w:val="22"/>
        </w:rPr>
        <w:t>ANEXO VII</w:t>
      </w:r>
    </w:p>
    <w:p w:rsidR="001172EB" w:rsidRPr="000650EB" w:rsidRDefault="001172EB" w:rsidP="001172EB">
      <w:pPr>
        <w:pStyle w:val="Padro"/>
        <w:widowControl/>
        <w:overflowPunct/>
        <w:autoSpaceDE/>
        <w:ind w:firstLine="1418"/>
        <w:jc w:val="both"/>
        <w:rPr>
          <w:rFonts w:ascii="Arial" w:hAnsi="Arial" w:cs="Arial"/>
          <w:b/>
          <w:sz w:val="22"/>
          <w:szCs w:val="22"/>
        </w:rPr>
      </w:pPr>
    </w:p>
    <w:p w:rsidR="001172EB" w:rsidRPr="000650EB" w:rsidRDefault="001172EB" w:rsidP="001172EB">
      <w:pPr>
        <w:pStyle w:val="Padro"/>
        <w:widowControl/>
        <w:overflowPunct/>
        <w:autoSpaceDE/>
        <w:ind w:firstLine="1418"/>
        <w:jc w:val="both"/>
        <w:rPr>
          <w:rFonts w:ascii="Arial" w:hAnsi="Arial" w:cs="Arial"/>
          <w:b/>
          <w:sz w:val="22"/>
          <w:szCs w:val="22"/>
        </w:rPr>
      </w:pPr>
    </w:p>
    <w:p w:rsidR="001172EB" w:rsidRPr="000650EB" w:rsidRDefault="001172EB" w:rsidP="001172EB">
      <w:pPr>
        <w:pStyle w:val="Padro"/>
        <w:widowControl/>
        <w:overflowPunct/>
        <w:autoSpaceDE/>
        <w:ind w:firstLine="1418"/>
        <w:jc w:val="both"/>
        <w:rPr>
          <w:rFonts w:ascii="Arial" w:hAnsi="Arial" w:cs="Arial"/>
          <w:szCs w:val="24"/>
        </w:rPr>
      </w:pPr>
      <w:r w:rsidRPr="000650EB">
        <w:rPr>
          <w:rFonts w:ascii="Arial" w:hAnsi="Arial" w:cs="Arial"/>
          <w:b/>
          <w:szCs w:val="24"/>
        </w:rPr>
        <w:t>DETALHAMENTO DA PROPOSTA</w:t>
      </w:r>
    </w:p>
    <w:p w:rsidR="001172EB" w:rsidRPr="000650EB" w:rsidRDefault="001172EB" w:rsidP="001172EB">
      <w:pPr>
        <w:ind w:firstLine="1418"/>
        <w:jc w:val="both"/>
        <w:rPr>
          <w:rFonts w:ascii="Arial" w:hAnsi="Arial" w:cs="Arial"/>
          <w:sz w:val="24"/>
          <w:szCs w:val="24"/>
        </w:rPr>
      </w:pPr>
    </w:p>
    <w:p w:rsidR="001172EB" w:rsidRPr="000650EB" w:rsidRDefault="001172EB" w:rsidP="001172EB">
      <w:pPr>
        <w:ind w:firstLine="1418"/>
        <w:jc w:val="both"/>
        <w:rPr>
          <w:rFonts w:ascii="Arial" w:hAnsi="Arial" w:cs="Arial"/>
          <w:sz w:val="24"/>
          <w:szCs w:val="24"/>
        </w:rPr>
      </w:pPr>
      <w:r w:rsidRPr="000650EB">
        <w:rPr>
          <w:rFonts w:ascii="Arial" w:hAnsi="Arial" w:cs="Arial"/>
          <w:sz w:val="24"/>
          <w:szCs w:val="24"/>
        </w:rPr>
        <w:t>Local de Entrega: Rua Amaro Souto nº 2203 , centro CEP- 97590-000</w:t>
      </w:r>
    </w:p>
    <w:p w:rsidR="001172EB" w:rsidRPr="000650EB" w:rsidRDefault="001172EB" w:rsidP="001172EB">
      <w:pPr>
        <w:ind w:firstLine="1418"/>
        <w:jc w:val="both"/>
        <w:rPr>
          <w:rFonts w:ascii="Arial" w:hAnsi="Arial" w:cs="Arial"/>
          <w:sz w:val="24"/>
          <w:szCs w:val="24"/>
        </w:rPr>
      </w:pPr>
      <w:r w:rsidRPr="000650EB">
        <w:rPr>
          <w:rFonts w:ascii="Arial" w:hAnsi="Arial" w:cs="Arial"/>
          <w:sz w:val="24"/>
          <w:szCs w:val="24"/>
        </w:rPr>
        <w:t xml:space="preserve">Certificado do INMETRO </w:t>
      </w:r>
      <w:r w:rsidR="00512C17">
        <w:rPr>
          <w:rFonts w:ascii="Arial" w:hAnsi="Arial" w:cs="Arial"/>
          <w:sz w:val="24"/>
          <w:szCs w:val="24"/>
        </w:rPr>
        <w:t xml:space="preserve">para os Materiais de </w:t>
      </w:r>
      <w:r w:rsidR="00104649">
        <w:rPr>
          <w:rFonts w:ascii="Arial" w:hAnsi="Arial" w:cs="Arial"/>
          <w:sz w:val="24"/>
          <w:szCs w:val="24"/>
        </w:rPr>
        <w:t>C</w:t>
      </w:r>
      <w:r w:rsidR="00512C17">
        <w:rPr>
          <w:rFonts w:ascii="Arial" w:hAnsi="Arial" w:cs="Arial"/>
          <w:sz w:val="24"/>
          <w:szCs w:val="24"/>
        </w:rPr>
        <w:t>onstrução que possuírem.</w:t>
      </w:r>
    </w:p>
    <w:p w:rsidR="001172EB" w:rsidRPr="000650EB" w:rsidRDefault="001172EB" w:rsidP="001172EB">
      <w:pPr>
        <w:ind w:firstLine="1418"/>
        <w:jc w:val="both"/>
        <w:rPr>
          <w:rFonts w:ascii="Arial" w:hAnsi="Arial" w:cs="Arial"/>
          <w:sz w:val="24"/>
          <w:szCs w:val="24"/>
        </w:rPr>
      </w:pPr>
    </w:p>
    <w:tbl>
      <w:tblPr>
        <w:tblW w:w="9894" w:type="dxa"/>
        <w:tblInd w:w="-5" w:type="dxa"/>
        <w:tblLayout w:type="fixed"/>
        <w:tblLook w:val="0000" w:firstRow="0" w:lastRow="0" w:firstColumn="0" w:lastColumn="0" w:noHBand="0" w:noVBand="0"/>
      </w:tblPr>
      <w:tblGrid>
        <w:gridCol w:w="778"/>
        <w:gridCol w:w="753"/>
        <w:gridCol w:w="1701"/>
        <w:gridCol w:w="2126"/>
        <w:gridCol w:w="1134"/>
        <w:gridCol w:w="1701"/>
        <w:gridCol w:w="1701"/>
      </w:tblGrid>
      <w:tr w:rsidR="000E1DCC" w:rsidRPr="00447AAB" w:rsidTr="00447AAB">
        <w:trPr>
          <w:trHeight w:val="857"/>
        </w:trPr>
        <w:tc>
          <w:tcPr>
            <w:tcW w:w="778" w:type="dxa"/>
            <w:tcBorders>
              <w:top w:val="single" w:sz="4" w:space="0" w:color="000000"/>
              <w:left w:val="single" w:sz="4" w:space="0" w:color="000000"/>
              <w:bottom w:val="single" w:sz="4" w:space="0" w:color="000000"/>
            </w:tcBorders>
            <w:shd w:val="clear" w:color="auto" w:fill="auto"/>
            <w:vAlign w:val="center"/>
          </w:tcPr>
          <w:p w:rsidR="000E1DCC" w:rsidRPr="00447AAB" w:rsidRDefault="000E1DCC" w:rsidP="00447AAB">
            <w:pPr>
              <w:jc w:val="center"/>
              <w:rPr>
                <w:rFonts w:ascii="Arial" w:hAnsi="Arial" w:cs="Arial"/>
                <w:b/>
                <w:bCs/>
                <w:szCs w:val="24"/>
                <w:highlight w:val="yellow"/>
              </w:rPr>
            </w:pPr>
            <w:r w:rsidRPr="00447AAB">
              <w:rPr>
                <w:rFonts w:ascii="Arial" w:hAnsi="Arial" w:cs="Arial"/>
                <w:b/>
                <w:bCs/>
                <w:szCs w:val="24"/>
                <w:highlight w:val="yellow"/>
              </w:rPr>
              <w:t>ITEM</w:t>
            </w:r>
          </w:p>
        </w:tc>
        <w:tc>
          <w:tcPr>
            <w:tcW w:w="753" w:type="dxa"/>
            <w:tcBorders>
              <w:top w:val="single" w:sz="4" w:space="0" w:color="000000"/>
              <w:left w:val="single" w:sz="4" w:space="0" w:color="000000"/>
              <w:bottom w:val="single" w:sz="4" w:space="0" w:color="000000"/>
            </w:tcBorders>
            <w:shd w:val="clear" w:color="auto" w:fill="auto"/>
            <w:vAlign w:val="center"/>
          </w:tcPr>
          <w:p w:rsidR="000E1DCC" w:rsidRPr="00447AAB" w:rsidRDefault="000E1DCC" w:rsidP="00447AAB">
            <w:pPr>
              <w:jc w:val="center"/>
              <w:rPr>
                <w:rFonts w:ascii="Arial" w:hAnsi="Arial" w:cs="Arial"/>
                <w:b/>
                <w:bCs/>
                <w:szCs w:val="24"/>
                <w:highlight w:val="yellow"/>
              </w:rPr>
            </w:pPr>
            <w:r w:rsidRPr="00447AAB">
              <w:rPr>
                <w:rFonts w:ascii="Arial" w:hAnsi="Arial" w:cs="Arial"/>
                <w:b/>
                <w:bCs/>
                <w:szCs w:val="24"/>
                <w:highlight w:val="yellow"/>
              </w:rPr>
              <w:t>TIPO</w:t>
            </w:r>
          </w:p>
        </w:tc>
        <w:tc>
          <w:tcPr>
            <w:tcW w:w="1701" w:type="dxa"/>
            <w:tcBorders>
              <w:top w:val="single" w:sz="4" w:space="0" w:color="000000"/>
              <w:left w:val="single" w:sz="4" w:space="0" w:color="000000"/>
              <w:bottom w:val="single" w:sz="4" w:space="0" w:color="000000"/>
            </w:tcBorders>
            <w:shd w:val="clear" w:color="auto" w:fill="auto"/>
            <w:vAlign w:val="center"/>
          </w:tcPr>
          <w:p w:rsidR="000E1DCC" w:rsidRPr="00447AAB" w:rsidRDefault="000E1DCC" w:rsidP="00447AAB">
            <w:pPr>
              <w:jc w:val="center"/>
              <w:rPr>
                <w:rFonts w:ascii="Arial" w:hAnsi="Arial" w:cs="Arial"/>
                <w:b/>
                <w:bCs/>
                <w:szCs w:val="24"/>
                <w:highlight w:val="yellow"/>
              </w:rPr>
            </w:pPr>
            <w:r w:rsidRPr="00447AAB">
              <w:rPr>
                <w:rFonts w:ascii="Arial" w:hAnsi="Arial" w:cs="Arial"/>
                <w:b/>
                <w:bCs/>
                <w:szCs w:val="24"/>
                <w:highlight w:val="yellow"/>
              </w:rPr>
              <w:t>ELENCO DE REFERÊNCIA</w:t>
            </w:r>
          </w:p>
        </w:tc>
        <w:tc>
          <w:tcPr>
            <w:tcW w:w="2126" w:type="dxa"/>
            <w:tcBorders>
              <w:top w:val="single" w:sz="4" w:space="0" w:color="000000"/>
              <w:left w:val="single" w:sz="4" w:space="0" w:color="000000"/>
              <w:bottom w:val="single" w:sz="4" w:space="0" w:color="000000"/>
            </w:tcBorders>
            <w:shd w:val="clear" w:color="auto" w:fill="auto"/>
            <w:vAlign w:val="center"/>
          </w:tcPr>
          <w:p w:rsidR="000E1DCC" w:rsidRPr="00447AAB" w:rsidRDefault="000E1DCC" w:rsidP="00447AAB">
            <w:pPr>
              <w:jc w:val="center"/>
              <w:rPr>
                <w:rFonts w:ascii="Arial" w:hAnsi="Arial" w:cs="Arial"/>
                <w:b/>
                <w:bCs/>
                <w:szCs w:val="24"/>
                <w:highlight w:val="yellow"/>
              </w:rPr>
            </w:pPr>
            <w:r w:rsidRPr="00447AAB">
              <w:rPr>
                <w:rFonts w:ascii="Arial" w:hAnsi="Arial" w:cs="Arial"/>
                <w:b/>
                <w:bCs/>
                <w:szCs w:val="24"/>
                <w:highlight w:val="yellow"/>
              </w:rPr>
              <w:t>Quantidade</w:t>
            </w:r>
          </w:p>
        </w:tc>
        <w:tc>
          <w:tcPr>
            <w:tcW w:w="1134" w:type="dxa"/>
            <w:tcBorders>
              <w:top w:val="single" w:sz="4" w:space="0" w:color="000000"/>
              <w:left w:val="single" w:sz="4" w:space="0" w:color="000000"/>
              <w:bottom w:val="single" w:sz="4" w:space="0" w:color="000000"/>
            </w:tcBorders>
            <w:shd w:val="clear" w:color="auto" w:fill="auto"/>
            <w:vAlign w:val="center"/>
          </w:tcPr>
          <w:p w:rsidR="000E1DCC" w:rsidRPr="00447AAB" w:rsidRDefault="000E1DCC" w:rsidP="00447AAB">
            <w:pPr>
              <w:jc w:val="center"/>
              <w:rPr>
                <w:rFonts w:ascii="Arial" w:hAnsi="Arial" w:cs="Arial"/>
                <w:b/>
                <w:bCs/>
                <w:szCs w:val="24"/>
                <w:highlight w:val="yellow"/>
              </w:rPr>
            </w:pPr>
            <w:r w:rsidRPr="00447AAB">
              <w:rPr>
                <w:rFonts w:ascii="Arial" w:hAnsi="Arial" w:cs="Arial"/>
                <w:b/>
                <w:bCs/>
                <w:szCs w:val="24"/>
                <w:highlight w:val="yellow"/>
              </w:rPr>
              <w:t>Marca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DCC" w:rsidRPr="00447AAB" w:rsidRDefault="000E1DCC" w:rsidP="00447AAB">
            <w:pPr>
              <w:jc w:val="center"/>
              <w:rPr>
                <w:rFonts w:ascii="Arial" w:eastAsia="Verdana" w:hAnsi="Arial" w:cs="Arial"/>
                <w:b/>
                <w:bCs/>
                <w:szCs w:val="24"/>
                <w:highlight w:val="yellow"/>
              </w:rPr>
            </w:pPr>
            <w:r w:rsidRPr="00447AAB">
              <w:rPr>
                <w:rFonts w:ascii="Arial" w:hAnsi="Arial" w:cs="Arial"/>
                <w:b/>
                <w:bCs/>
                <w:szCs w:val="24"/>
                <w:highlight w:val="yellow"/>
              </w:rPr>
              <w:t>Valor unitário</w:t>
            </w:r>
          </w:p>
          <w:p w:rsidR="000E1DCC" w:rsidRPr="00447AAB" w:rsidRDefault="000E1DCC" w:rsidP="00447AAB">
            <w:pPr>
              <w:jc w:val="center"/>
              <w:rPr>
                <w:rFonts w:ascii="Arial" w:hAnsi="Arial" w:cs="Arial"/>
                <w:b/>
                <w:szCs w:val="24"/>
              </w:rPr>
            </w:pPr>
            <w:r w:rsidRPr="00447AAB">
              <w:rPr>
                <w:rFonts w:ascii="Arial" w:hAnsi="Arial" w:cs="Arial"/>
                <w:b/>
                <w:bCs/>
                <w:szCs w:val="24"/>
                <w:highlight w:val="yellow"/>
              </w:rPr>
              <w:t>R$</w:t>
            </w:r>
          </w:p>
        </w:tc>
        <w:tc>
          <w:tcPr>
            <w:tcW w:w="1701" w:type="dxa"/>
            <w:tcBorders>
              <w:top w:val="single" w:sz="4" w:space="0" w:color="000000"/>
              <w:left w:val="single" w:sz="4" w:space="0" w:color="000000"/>
              <w:bottom w:val="single" w:sz="4" w:space="0" w:color="000000"/>
              <w:right w:val="single" w:sz="4" w:space="0" w:color="000000"/>
            </w:tcBorders>
            <w:vAlign w:val="center"/>
          </w:tcPr>
          <w:p w:rsidR="000E1DCC" w:rsidRPr="00447AAB" w:rsidRDefault="000E1DCC" w:rsidP="00447AAB">
            <w:pPr>
              <w:jc w:val="center"/>
              <w:rPr>
                <w:rFonts w:ascii="Arial" w:hAnsi="Arial" w:cs="Arial"/>
                <w:b/>
                <w:bCs/>
                <w:szCs w:val="24"/>
                <w:highlight w:val="yellow"/>
              </w:rPr>
            </w:pPr>
            <w:r w:rsidRPr="00447AAB">
              <w:rPr>
                <w:rFonts w:ascii="Arial" w:hAnsi="Arial" w:cs="Arial"/>
                <w:b/>
                <w:bCs/>
                <w:szCs w:val="24"/>
                <w:highlight w:val="yellow"/>
              </w:rPr>
              <w:t>Valor por extenso</w:t>
            </w:r>
          </w:p>
        </w:tc>
      </w:tr>
      <w:tr w:rsidR="000E1DCC" w:rsidRPr="000650EB" w:rsidTr="000E1DCC">
        <w:trPr>
          <w:trHeight w:val="280"/>
        </w:trPr>
        <w:tc>
          <w:tcPr>
            <w:tcW w:w="778" w:type="dxa"/>
            <w:tcBorders>
              <w:top w:val="single" w:sz="4" w:space="0" w:color="000000"/>
              <w:left w:val="single" w:sz="4" w:space="0" w:color="000000"/>
              <w:bottom w:val="single" w:sz="4" w:space="0" w:color="000000"/>
            </w:tcBorders>
            <w:shd w:val="clear" w:color="auto" w:fill="auto"/>
            <w:vAlign w:val="bottom"/>
          </w:tcPr>
          <w:p w:rsidR="000E1DCC" w:rsidRPr="000650EB" w:rsidRDefault="000E1DCC" w:rsidP="00C1744A">
            <w:pPr>
              <w:jc w:val="both"/>
              <w:rPr>
                <w:rFonts w:ascii="Arial" w:hAnsi="Arial" w:cs="Arial"/>
                <w:b/>
                <w:bCs/>
                <w:sz w:val="24"/>
                <w:szCs w:val="24"/>
              </w:rPr>
            </w:pPr>
          </w:p>
        </w:tc>
        <w:tc>
          <w:tcPr>
            <w:tcW w:w="753" w:type="dxa"/>
            <w:tcBorders>
              <w:top w:val="single" w:sz="4" w:space="0" w:color="000000"/>
              <w:left w:val="single" w:sz="4" w:space="0" w:color="000000"/>
              <w:bottom w:val="single" w:sz="4" w:space="0" w:color="000000"/>
            </w:tcBorders>
            <w:shd w:val="clear" w:color="auto" w:fill="auto"/>
            <w:vAlign w:val="bottom"/>
          </w:tcPr>
          <w:p w:rsidR="000E1DCC" w:rsidRPr="000650EB" w:rsidRDefault="000E1DCC" w:rsidP="00C1744A">
            <w:pPr>
              <w:jc w:val="both"/>
              <w:rPr>
                <w:rFonts w:ascii="Arial" w:hAnsi="Arial" w:cs="Arial"/>
                <w:b/>
                <w:bCs/>
                <w:sz w:val="24"/>
                <w:szCs w:val="24"/>
              </w:rPr>
            </w:pPr>
          </w:p>
        </w:tc>
        <w:tc>
          <w:tcPr>
            <w:tcW w:w="1701" w:type="dxa"/>
            <w:tcBorders>
              <w:top w:val="single" w:sz="4" w:space="0" w:color="000000"/>
              <w:left w:val="single" w:sz="4" w:space="0" w:color="000000"/>
              <w:bottom w:val="single" w:sz="4" w:space="0" w:color="000000"/>
            </w:tcBorders>
            <w:shd w:val="clear" w:color="auto" w:fill="auto"/>
            <w:vAlign w:val="bottom"/>
          </w:tcPr>
          <w:p w:rsidR="000E1DCC" w:rsidRPr="000650EB" w:rsidRDefault="000E1DCC" w:rsidP="00C1744A">
            <w:pPr>
              <w:jc w:val="both"/>
              <w:rPr>
                <w:rFonts w:ascii="Arial" w:hAnsi="Arial" w:cs="Arial"/>
                <w:b/>
                <w:bCs/>
                <w:sz w:val="24"/>
                <w:szCs w:val="24"/>
              </w:rPr>
            </w:pPr>
          </w:p>
        </w:tc>
        <w:tc>
          <w:tcPr>
            <w:tcW w:w="2126" w:type="dxa"/>
            <w:tcBorders>
              <w:top w:val="single" w:sz="4" w:space="0" w:color="000000"/>
              <w:left w:val="single" w:sz="4" w:space="0" w:color="000000"/>
              <w:bottom w:val="single" w:sz="4" w:space="0" w:color="000000"/>
            </w:tcBorders>
            <w:shd w:val="clear" w:color="auto" w:fill="auto"/>
            <w:vAlign w:val="bottom"/>
          </w:tcPr>
          <w:p w:rsidR="000E1DCC" w:rsidRPr="000650EB" w:rsidRDefault="000E1DCC" w:rsidP="00C1744A">
            <w:pPr>
              <w:jc w:val="both"/>
              <w:rPr>
                <w:rFonts w:ascii="Arial" w:hAnsi="Arial" w:cs="Arial"/>
                <w:b/>
                <w:bCs/>
                <w:sz w:val="24"/>
                <w:szCs w:val="24"/>
              </w:rPr>
            </w:pPr>
          </w:p>
        </w:tc>
        <w:tc>
          <w:tcPr>
            <w:tcW w:w="1134" w:type="dxa"/>
            <w:tcBorders>
              <w:top w:val="single" w:sz="4" w:space="0" w:color="000000"/>
              <w:left w:val="single" w:sz="4" w:space="0" w:color="000000"/>
              <w:bottom w:val="single" w:sz="4" w:space="0" w:color="000000"/>
            </w:tcBorders>
            <w:shd w:val="clear" w:color="auto" w:fill="auto"/>
          </w:tcPr>
          <w:p w:rsidR="000E1DCC" w:rsidRPr="000650EB" w:rsidRDefault="000E1DCC" w:rsidP="00C1744A">
            <w:pPr>
              <w:snapToGrid w:val="0"/>
              <w:jc w:val="both"/>
              <w:rPr>
                <w:rFonts w:ascii="Arial" w:hAnsi="Arial" w:cs="Arial"/>
                <w:b/>
                <w:bCs/>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1DCC" w:rsidRPr="000650EB" w:rsidRDefault="000E1DCC" w:rsidP="00C1744A">
            <w:pPr>
              <w:jc w:val="both"/>
              <w:rPr>
                <w:rFonts w:ascii="Arial" w:hAnsi="Arial" w:cs="Arial"/>
                <w:b/>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E1DCC" w:rsidRPr="000650EB" w:rsidRDefault="000E1DCC" w:rsidP="00C1744A">
            <w:pPr>
              <w:jc w:val="both"/>
              <w:rPr>
                <w:rFonts w:ascii="Arial" w:hAnsi="Arial" w:cs="Arial"/>
                <w:b/>
                <w:bCs/>
                <w:sz w:val="24"/>
                <w:szCs w:val="24"/>
              </w:rPr>
            </w:pPr>
          </w:p>
        </w:tc>
      </w:tr>
    </w:tbl>
    <w:p w:rsidR="001172EB" w:rsidRPr="000650EB" w:rsidRDefault="001172EB" w:rsidP="001172EB">
      <w:pPr>
        <w:ind w:firstLine="1418"/>
        <w:jc w:val="both"/>
        <w:rPr>
          <w:rFonts w:ascii="Arial" w:hAnsi="Arial" w:cs="Arial"/>
          <w:b/>
          <w:sz w:val="24"/>
          <w:szCs w:val="24"/>
        </w:rPr>
      </w:pPr>
    </w:p>
    <w:p w:rsidR="001172EB" w:rsidRPr="000650EB" w:rsidRDefault="001172EB" w:rsidP="001172EB">
      <w:pPr>
        <w:ind w:firstLine="1418"/>
        <w:jc w:val="both"/>
        <w:rPr>
          <w:rFonts w:ascii="Arial" w:hAnsi="Arial" w:cs="Arial"/>
          <w:sz w:val="24"/>
          <w:szCs w:val="24"/>
        </w:rPr>
      </w:pPr>
      <w:r w:rsidRPr="000650EB">
        <w:rPr>
          <w:rFonts w:ascii="Arial" w:hAnsi="Arial" w:cs="Arial"/>
          <w:sz w:val="24"/>
          <w:szCs w:val="24"/>
        </w:rPr>
        <w:t>(Papel timbrado ou carimbo da empresa)</w:t>
      </w:r>
    </w:p>
    <w:p w:rsidR="001172EB" w:rsidRPr="000650EB" w:rsidRDefault="000919E0" w:rsidP="001172EB">
      <w:pPr>
        <w:jc w:val="both"/>
        <w:rPr>
          <w:rFonts w:ascii="Arial" w:hAnsi="Arial" w:cs="Arial"/>
          <w:color w:val="000000"/>
          <w:sz w:val="24"/>
          <w:szCs w:val="24"/>
        </w:rPr>
      </w:pPr>
      <w:r w:rsidRPr="000650EB">
        <w:rPr>
          <w:rFonts w:ascii="Arial" w:hAnsi="Arial" w:cs="Arial"/>
          <w:color w:val="000000"/>
          <w:sz w:val="24"/>
          <w:szCs w:val="24"/>
        </w:rPr>
        <w:t xml:space="preserve">                          </w:t>
      </w:r>
      <w:r w:rsidR="0016634C" w:rsidRPr="000650EB">
        <w:rPr>
          <w:rFonts w:ascii="Arial" w:hAnsi="Arial" w:cs="Arial"/>
          <w:color w:val="000000"/>
          <w:sz w:val="24"/>
          <w:szCs w:val="24"/>
        </w:rPr>
        <w:t xml:space="preserve">                                                                 </w:t>
      </w:r>
    </w:p>
    <w:p w:rsidR="001172EB" w:rsidRPr="000650EB" w:rsidRDefault="001172EB" w:rsidP="001172EB">
      <w:pPr>
        <w:jc w:val="both"/>
        <w:rPr>
          <w:rFonts w:ascii="Arial" w:hAnsi="Arial" w:cs="Arial"/>
          <w:color w:val="000000"/>
          <w:sz w:val="24"/>
          <w:szCs w:val="24"/>
        </w:rPr>
      </w:pPr>
    </w:p>
    <w:p w:rsidR="001172EB" w:rsidRPr="000650EB" w:rsidRDefault="001172EB" w:rsidP="001172EB">
      <w:pPr>
        <w:jc w:val="both"/>
        <w:rPr>
          <w:rFonts w:ascii="Arial" w:hAnsi="Arial" w:cs="Arial"/>
          <w:color w:val="000000"/>
          <w:sz w:val="24"/>
          <w:szCs w:val="24"/>
        </w:rPr>
      </w:pPr>
    </w:p>
    <w:p w:rsidR="001172EB" w:rsidRPr="000650EB" w:rsidRDefault="001172EB" w:rsidP="001172EB">
      <w:pPr>
        <w:jc w:val="both"/>
        <w:rPr>
          <w:rFonts w:ascii="Arial" w:hAnsi="Arial" w:cs="Arial"/>
          <w:color w:val="000000"/>
          <w:sz w:val="24"/>
          <w:szCs w:val="24"/>
        </w:rPr>
      </w:pPr>
    </w:p>
    <w:p w:rsidR="001172EB" w:rsidRPr="000650EB" w:rsidRDefault="001172EB" w:rsidP="001172EB">
      <w:pPr>
        <w:jc w:val="both"/>
        <w:rPr>
          <w:rFonts w:ascii="Arial" w:hAnsi="Arial" w:cs="Arial"/>
          <w:color w:val="000000"/>
          <w:sz w:val="24"/>
          <w:szCs w:val="24"/>
        </w:rPr>
      </w:pPr>
    </w:p>
    <w:p w:rsidR="001172EB" w:rsidRPr="000650EB" w:rsidRDefault="001172EB" w:rsidP="001172EB">
      <w:pPr>
        <w:jc w:val="both"/>
        <w:rPr>
          <w:rFonts w:ascii="Arial" w:hAnsi="Arial" w:cs="Arial"/>
          <w:color w:val="000000"/>
          <w:sz w:val="24"/>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0E58F5" w:rsidRPr="000650EB" w:rsidRDefault="000E58F5" w:rsidP="001172EB">
      <w:pPr>
        <w:jc w:val="both"/>
        <w:rPr>
          <w:rFonts w:ascii="Arial" w:hAnsi="Arial" w:cs="Arial"/>
          <w:color w:val="000000"/>
          <w:szCs w:val="24"/>
        </w:rPr>
      </w:pPr>
    </w:p>
    <w:p w:rsidR="00BE5858" w:rsidRDefault="00BE5858" w:rsidP="007F4AB6">
      <w:pPr>
        <w:jc w:val="both"/>
        <w:rPr>
          <w:rFonts w:ascii="Arial" w:hAnsi="Arial" w:cs="Arial"/>
          <w:color w:val="000000"/>
          <w:sz w:val="28"/>
          <w:szCs w:val="28"/>
        </w:rPr>
      </w:pPr>
    </w:p>
    <w:p w:rsidR="00BE5858" w:rsidRDefault="00BE5858" w:rsidP="007F4AB6">
      <w:pPr>
        <w:jc w:val="both"/>
        <w:rPr>
          <w:rFonts w:ascii="Arial" w:hAnsi="Arial" w:cs="Arial"/>
          <w:color w:val="000000"/>
          <w:sz w:val="28"/>
          <w:szCs w:val="28"/>
        </w:rPr>
      </w:pPr>
    </w:p>
    <w:p w:rsidR="004E70C9" w:rsidRPr="000650EB" w:rsidRDefault="00200C41" w:rsidP="007F4AB6">
      <w:pPr>
        <w:jc w:val="both"/>
        <w:rPr>
          <w:rFonts w:ascii="Arial" w:hAnsi="Arial" w:cs="Arial"/>
          <w:color w:val="000000"/>
          <w:sz w:val="28"/>
          <w:szCs w:val="28"/>
        </w:rPr>
      </w:pPr>
      <w:r w:rsidRPr="000650EB">
        <w:rPr>
          <w:rFonts w:ascii="Arial" w:hAnsi="Arial" w:cs="Arial"/>
          <w:color w:val="000000"/>
          <w:sz w:val="28"/>
          <w:szCs w:val="28"/>
        </w:rPr>
        <w:t>ANEXO VIII</w:t>
      </w:r>
    </w:p>
    <w:p w:rsidR="00447AAB" w:rsidRDefault="00447AAB" w:rsidP="007F4AB6">
      <w:pPr>
        <w:jc w:val="center"/>
        <w:rPr>
          <w:rFonts w:ascii="Arial" w:hAnsi="Arial" w:cs="Arial"/>
          <w:b/>
        </w:rPr>
      </w:pPr>
    </w:p>
    <w:p w:rsidR="007F4AB6" w:rsidRPr="000650EB" w:rsidRDefault="007F4AB6" w:rsidP="007F4AB6">
      <w:pPr>
        <w:jc w:val="center"/>
        <w:rPr>
          <w:rFonts w:ascii="Arial" w:hAnsi="Arial" w:cs="Arial"/>
          <w:b/>
        </w:rPr>
      </w:pPr>
      <w:r w:rsidRPr="000650EB">
        <w:rPr>
          <w:rFonts w:ascii="Arial" w:hAnsi="Arial" w:cs="Arial"/>
          <w:b/>
        </w:rPr>
        <w:t>ATA DE REGISTRO DE PREÇOS Nº ____/20___</w:t>
      </w:r>
    </w:p>
    <w:p w:rsidR="007F4AB6" w:rsidRDefault="007F4AB6" w:rsidP="007F4AB6">
      <w:pPr>
        <w:jc w:val="center"/>
        <w:rPr>
          <w:rFonts w:ascii="Arial" w:hAnsi="Arial" w:cs="Arial"/>
          <w:b/>
        </w:rPr>
      </w:pPr>
      <w:r w:rsidRPr="000650EB">
        <w:rPr>
          <w:rFonts w:ascii="Arial" w:hAnsi="Arial" w:cs="Arial"/>
          <w:b/>
        </w:rPr>
        <w:t xml:space="preserve"> Pregão  Nº ____/20___</w:t>
      </w:r>
    </w:p>
    <w:p w:rsidR="00447AAB" w:rsidRPr="000650EB" w:rsidRDefault="00447AAB" w:rsidP="00447AAB">
      <w:pPr>
        <w:rPr>
          <w:rFonts w:ascii="Arial" w:hAnsi="Arial" w:cs="Arial"/>
          <w:b/>
        </w:rPr>
      </w:pPr>
    </w:p>
    <w:p w:rsidR="007F4AB6" w:rsidRPr="000650EB" w:rsidRDefault="007F4AB6" w:rsidP="007F4AB6">
      <w:pPr>
        <w:rPr>
          <w:rFonts w:ascii="Arial" w:hAnsi="Arial" w:cs="Arial"/>
          <w:b/>
          <w:sz w:val="12"/>
          <w:szCs w:val="12"/>
        </w:rPr>
      </w:pPr>
    </w:p>
    <w:p w:rsidR="007F4AB6" w:rsidRPr="000650EB" w:rsidRDefault="007F4AB6" w:rsidP="000650EB">
      <w:pPr>
        <w:jc w:val="both"/>
        <w:rPr>
          <w:rFonts w:ascii="Arial" w:hAnsi="Arial" w:cs="Arial"/>
        </w:rPr>
      </w:pPr>
      <w:r w:rsidRPr="000650EB">
        <w:rPr>
          <w:rFonts w:ascii="Arial" w:hAnsi="Arial" w:cs="Arial"/>
        </w:rPr>
        <w:t>Aos ___ dias do mês de ____________ de 20___, nas dependências da Administração Municipal de _____________, sito à Rua/Av. ______________, nº ____, bairro __________, nesta cidade, nos termos do art. 15, da Lei nº 8.666, de 21 de junho de 1993, o órgão gerenciador (OG), devidamente designado pela autoridade competente, face a classificação das propostas apresentadas na (concorrência ou pregão) nº___/20__, para REGISTRO DE PREÇOS, por deliberação da (Comissão de Licitação ou Pregoeiro e Equipe de Apoio), homologada em __/__/20__, e publicada no _______________, em __/__/20__, resolve REGISTRAR OS PREÇOS das empresas participantes da licitação, por item, observadas as cláusulas estabelecidas no edital que regeu o certame, conforme a seguir.</w:t>
      </w:r>
    </w:p>
    <w:p w:rsidR="007F4AB6" w:rsidRPr="000650EB" w:rsidRDefault="007F4AB6" w:rsidP="007F4AB6">
      <w:pPr>
        <w:rPr>
          <w:rFonts w:ascii="Arial" w:hAnsi="Arial" w:cs="Arial"/>
          <w:sz w:val="16"/>
          <w:szCs w:val="16"/>
        </w:rPr>
      </w:pPr>
    </w:p>
    <w:p w:rsidR="007F4AB6" w:rsidRPr="000650EB" w:rsidRDefault="007F4AB6" w:rsidP="007F4AB6">
      <w:pPr>
        <w:rPr>
          <w:rFonts w:ascii="Arial" w:hAnsi="Arial" w:cs="Arial"/>
          <w:b/>
        </w:rPr>
      </w:pPr>
      <w:r w:rsidRPr="000650EB">
        <w:rPr>
          <w:rFonts w:ascii="Arial" w:hAnsi="Arial" w:cs="Arial"/>
          <w:b/>
        </w:rPr>
        <w:t>Cláusula Primeira . OBJETO</w:t>
      </w:r>
      <w:r w:rsidR="00104649">
        <w:rPr>
          <w:rFonts w:ascii="Arial" w:hAnsi="Arial" w:cs="Arial"/>
          <w:b/>
        </w:rPr>
        <w:t xml:space="preserve"> Material de Construção para o Uso dasd Diversas secretarias.</w:t>
      </w:r>
    </w:p>
    <w:p w:rsidR="007F4AB6" w:rsidRPr="000650EB" w:rsidRDefault="007F4AB6" w:rsidP="007F4AB6">
      <w:pPr>
        <w:rPr>
          <w:rFonts w:ascii="Arial" w:hAnsi="Arial" w:cs="Arial"/>
        </w:rPr>
      </w:pPr>
      <w:r w:rsidRPr="000650EB">
        <w:rPr>
          <w:rFonts w:ascii="Arial" w:hAnsi="Arial" w:cs="Arial"/>
        </w:rPr>
        <w:t>A presente Ata de Registro de Preços tem por finalidade registrar os preços dos produtos especificados no Anexo _</w:t>
      </w:r>
      <w:r w:rsidR="00104649">
        <w:rPr>
          <w:rFonts w:ascii="Arial" w:hAnsi="Arial" w:cs="Arial"/>
        </w:rPr>
        <w:t xml:space="preserve">__ do Edital de </w:t>
      </w:r>
      <w:r w:rsidRPr="000650EB">
        <w:rPr>
          <w:rFonts w:ascii="Arial" w:hAnsi="Arial" w:cs="Arial"/>
        </w:rPr>
        <w:t xml:space="preserve"> Pregão) nº ___/20__, ofertados no certame licitatório, passando a fazer parte integrante dessa Ata.</w:t>
      </w:r>
    </w:p>
    <w:p w:rsidR="007F4AB6" w:rsidRPr="000650EB" w:rsidRDefault="007F4AB6" w:rsidP="007F4AB6">
      <w:pPr>
        <w:rPr>
          <w:rFonts w:ascii="Arial" w:hAnsi="Arial" w:cs="Arial"/>
          <w:sz w:val="10"/>
          <w:szCs w:val="10"/>
        </w:rPr>
      </w:pPr>
    </w:p>
    <w:p w:rsidR="007F4AB6" w:rsidRPr="000650EB" w:rsidRDefault="007F4AB6" w:rsidP="007F4AB6">
      <w:pPr>
        <w:rPr>
          <w:rFonts w:ascii="Arial" w:hAnsi="Arial" w:cs="Arial"/>
          <w:b/>
        </w:rPr>
      </w:pPr>
      <w:r w:rsidRPr="000650EB">
        <w:rPr>
          <w:rFonts w:ascii="Arial" w:hAnsi="Arial" w:cs="Arial"/>
          <w:b/>
        </w:rPr>
        <w:t>Cláusula Segunda  da. VALIDADE</w:t>
      </w:r>
    </w:p>
    <w:p w:rsidR="007F4AB6" w:rsidRPr="000650EB" w:rsidRDefault="007F4AB6" w:rsidP="007F4AB6">
      <w:pPr>
        <w:rPr>
          <w:rFonts w:ascii="Arial" w:hAnsi="Arial" w:cs="Arial"/>
        </w:rPr>
      </w:pPr>
      <w:r w:rsidRPr="000650EB">
        <w:rPr>
          <w:rFonts w:ascii="Arial" w:hAnsi="Arial" w:cs="Arial"/>
        </w:rPr>
        <w:t>2.1 O prazo de validade da Ata de Registro de Preços será de 12 (doze) meses, a partir da data de sua assinatura.</w:t>
      </w:r>
    </w:p>
    <w:p w:rsidR="007F4AB6" w:rsidRPr="000650EB" w:rsidRDefault="007F4AB6" w:rsidP="007F4AB6">
      <w:pPr>
        <w:tabs>
          <w:tab w:val="left" w:pos="0"/>
        </w:tabs>
        <w:rPr>
          <w:rFonts w:ascii="Arial" w:hAnsi="Arial" w:cs="Arial"/>
        </w:rPr>
      </w:pPr>
      <w:r w:rsidRPr="000650EB">
        <w:rPr>
          <w:rFonts w:ascii="Arial" w:hAnsi="Arial" w:cs="Arial"/>
        </w:rPr>
        <w:t>2.2 Conforme art. 15, § 4º, da Lei nº 8.666/1993, e art. ___, do Decreto Municipal nº ______, a Administração não está obrigada a realizar compras exclusivamente por intermédio dessa Ata, podendo adotar, para tanto, licitação específica, assegurando-se, todavia, a preferência de fornecimento aos registrados, no caso de igualdade de condições.</w:t>
      </w:r>
    </w:p>
    <w:p w:rsidR="007F4AB6" w:rsidRPr="000650EB" w:rsidRDefault="007F4AB6" w:rsidP="007F4AB6">
      <w:pPr>
        <w:rPr>
          <w:rFonts w:ascii="Arial" w:hAnsi="Arial" w:cs="Arial"/>
          <w:sz w:val="10"/>
          <w:szCs w:val="10"/>
        </w:rPr>
      </w:pPr>
    </w:p>
    <w:p w:rsidR="007F4AB6" w:rsidRPr="000650EB" w:rsidRDefault="007F4AB6" w:rsidP="007F4AB6">
      <w:pPr>
        <w:rPr>
          <w:rFonts w:ascii="Arial" w:hAnsi="Arial" w:cs="Arial"/>
          <w:b/>
        </w:rPr>
      </w:pPr>
    </w:p>
    <w:p w:rsidR="007F4AB6" w:rsidRPr="000650EB" w:rsidRDefault="007F4AB6" w:rsidP="007F4AB6">
      <w:pPr>
        <w:rPr>
          <w:rFonts w:ascii="Arial" w:hAnsi="Arial" w:cs="Arial"/>
          <w:b/>
        </w:rPr>
      </w:pPr>
      <w:r w:rsidRPr="000650EB">
        <w:rPr>
          <w:rFonts w:ascii="Arial" w:hAnsi="Arial" w:cs="Arial"/>
          <w:b/>
        </w:rPr>
        <w:t>Cláusula Terceira dos. PREÇOS</w:t>
      </w:r>
    </w:p>
    <w:p w:rsidR="007F4AB6" w:rsidRPr="000650EB" w:rsidRDefault="007F4AB6" w:rsidP="007F4AB6">
      <w:pPr>
        <w:rPr>
          <w:rFonts w:ascii="Arial" w:hAnsi="Arial" w:cs="Arial"/>
        </w:rPr>
      </w:pPr>
      <w:r w:rsidRPr="000650EB">
        <w:rPr>
          <w:rFonts w:ascii="Arial" w:hAnsi="Arial" w:cs="Arial"/>
        </w:rPr>
        <w:t>4.1 Os preços ofertados pelas empresas na licitação serão devidamente registrados, conforme demonstrativo abaixo:</w:t>
      </w:r>
    </w:p>
    <w:p w:rsidR="007F4AB6" w:rsidRPr="000650EB" w:rsidRDefault="007F4AB6" w:rsidP="007F4AB6">
      <w:pPr>
        <w:rPr>
          <w:rFonts w:ascii="Arial" w:hAnsi="Arial" w:cs="Arial"/>
          <w:sz w:val="4"/>
          <w:szCs w:val="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110"/>
        <w:gridCol w:w="1843"/>
      </w:tblGrid>
      <w:tr w:rsidR="007F4AB6" w:rsidRPr="000650EB" w:rsidTr="00A800D7">
        <w:trPr>
          <w:trHeight w:val="321"/>
        </w:trPr>
        <w:tc>
          <w:tcPr>
            <w:tcW w:w="2127" w:type="dxa"/>
            <w:shd w:val="clear" w:color="auto" w:fill="auto"/>
          </w:tcPr>
          <w:p w:rsidR="007F4AB6" w:rsidRPr="000650EB" w:rsidRDefault="007F4AB6" w:rsidP="00A800D7">
            <w:pPr>
              <w:jc w:val="center"/>
              <w:rPr>
                <w:rFonts w:ascii="Arial" w:hAnsi="Arial" w:cs="Arial"/>
                <w:b/>
              </w:rPr>
            </w:pPr>
            <w:r w:rsidRPr="000650EB">
              <w:rPr>
                <w:rFonts w:ascii="Arial" w:hAnsi="Arial" w:cs="Arial"/>
                <w:b/>
              </w:rPr>
              <w:t>ITEM 1</w:t>
            </w:r>
          </w:p>
        </w:tc>
        <w:tc>
          <w:tcPr>
            <w:tcW w:w="4110" w:type="dxa"/>
            <w:shd w:val="clear" w:color="auto" w:fill="auto"/>
          </w:tcPr>
          <w:p w:rsidR="007F4AB6" w:rsidRPr="000650EB" w:rsidRDefault="007F4AB6" w:rsidP="00A800D7">
            <w:pPr>
              <w:jc w:val="center"/>
              <w:rPr>
                <w:rFonts w:ascii="Arial" w:hAnsi="Arial" w:cs="Arial"/>
                <w:b/>
              </w:rPr>
            </w:pPr>
            <w:r w:rsidRPr="000650EB">
              <w:rPr>
                <w:rFonts w:ascii="Arial" w:hAnsi="Arial" w:cs="Arial"/>
                <w:b/>
              </w:rPr>
              <w:t>LICITANTE</w:t>
            </w:r>
          </w:p>
        </w:tc>
        <w:tc>
          <w:tcPr>
            <w:tcW w:w="1843" w:type="dxa"/>
            <w:shd w:val="clear" w:color="auto" w:fill="auto"/>
          </w:tcPr>
          <w:p w:rsidR="007F4AB6" w:rsidRPr="000650EB" w:rsidRDefault="007F4AB6" w:rsidP="00A800D7">
            <w:pPr>
              <w:jc w:val="center"/>
              <w:rPr>
                <w:rFonts w:ascii="Arial" w:hAnsi="Arial" w:cs="Arial"/>
                <w:b/>
              </w:rPr>
            </w:pPr>
            <w:r w:rsidRPr="000650EB">
              <w:rPr>
                <w:rFonts w:ascii="Arial" w:hAnsi="Arial" w:cs="Arial"/>
                <w:b/>
              </w:rPr>
              <w:t>VALOR</w:t>
            </w:r>
          </w:p>
        </w:tc>
      </w:tr>
      <w:tr w:rsidR="007F4AB6" w:rsidRPr="000650EB" w:rsidTr="00A800D7">
        <w:tc>
          <w:tcPr>
            <w:tcW w:w="2127" w:type="dxa"/>
            <w:shd w:val="clear" w:color="auto" w:fill="auto"/>
          </w:tcPr>
          <w:p w:rsidR="007F4AB6" w:rsidRPr="000650EB" w:rsidRDefault="007F4AB6" w:rsidP="00A800D7">
            <w:pPr>
              <w:jc w:val="center"/>
              <w:rPr>
                <w:rFonts w:ascii="Arial" w:hAnsi="Arial" w:cs="Arial"/>
              </w:rPr>
            </w:pPr>
            <w:r w:rsidRPr="000650EB">
              <w:rPr>
                <w:rFonts w:ascii="Arial" w:hAnsi="Arial" w:cs="Arial"/>
              </w:rPr>
              <w:t>1ª colocada</w:t>
            </w:r>
          </w:p>
        </w:tc>
        <w:tc>
          <w:tcPr>
            <w:tcW w:w="4110" w:type="dxa"/>
            <w:shd w:val="clear" w:color="auto" w:fill="auto"/>
          </w:tcPr>
          <w:p w:rsidR="007F4AB6" w:rsidRPr="000650EB" w:rsidRDefault="007F4AB6" w:rsidP="00A800D7">
            <w:pPr>
              <w:jc w:val="center"/>
              <w:rPr>
                <w:rFonts w:ascii="Arial" w:hAnsi="Arial" w:cs="Arial"/>
              </w:rPr>
            </w:pPr>
            <w:r w:rsidRPr="000650EB">
              <w:rPr>
                <w:rFonts w:ascii="Arial" w:hAnsi="Arial" w:cs="Arial"/>
              </w:rPr>
              <w:t>(nome da empresa)</w:t>
            </w:r>
          </w:p>
        </w:tc>
        <w:tc>
          <w:tcPr>
            <w:tcW w:w="1843" w:type="dxa"/>
            <w:shd w:val="clear" w:color="auto" w:fill="auto"/>
          </w:tcPr>
          <w:p w:rsidR="007F4AB6" w:rsidRPr="000650EB" w:rsidRDefault="007F4AB6" w:rsidP="00A800D7">
            <w:pPr>
              <w:rPr>
                <w:rFonts w:ascii="Arial" w:hAnsi="Arial" w:cs="Arial"/>
              </w:rPr>
            </w:pPr>
            <w:r w:rsidRPr="000650EB">
              <w:rPr>
                <w:rFonts w:ascii="Arial" w:hAnsi="Arial" w:cs="Arial"/>
              </w:rPr>
              <w:t>R$</w:t>
            </w:r>
          </w:p>
        </w:tc>
      </w:tr>
    </w:tbl>
    <w:p w:rsidR="007F4AB6" w:rsidRPr="000650EB" w:rsidRDefault="007F4AB6" w:rsidP="007F4AB6">
      <w:pPr>
        <w:rPr>
          <w:rFonts w:ascii="Arial" w:hAnsi="Arial" w:cs="Arial"/>
        </w:rPr>
      </w:pPr>
    </w:p>
    <w:p w:rsidR="007F4AB6" w:rsidRPr="000650EB" w:rsidRDefault="007F4AB6" w:rsidP="007F4AB6">
      <w:pPr>
        <w:rPr>
          <w:rFonts w:ascii="Arial" w:hAnsi="Arial" w:cs="Arial"/>
          <w:b/>
        </w:rPr>
      </w:pPr>
      <w:r w:rsidRPr="000650EB">
        <w:rPr>
          <w:rFonts w:ascii="Arial" w:hAnsi="Arial" w:cs="Arial"/>
          <w:b/>
        </w:rPr>
        <w:t>Cláusula</w:t>
      </w:r>
      <w:r w:rsidR="000A30FF" w:rsidRPr="000650EB">
        <w:rPr>
          <w:rFonts w:ascii="Arial" w:hAnsi="Arial" w:cs="Arial"/>
          <w:b/>
        </w:rPr>
        <w:t xml:space="preserve">  </w:t>
      </w:r>
      <w:r w:rsidRPr="000650EB">
        <w:rPr>
          <w:rFonts w:ascii="Arial" w:hAnsi="Arial" w:cs="Arial"/>
          <w:b/>
        </w:rPr>
        <w:t>Quarta  CONDIÇÕES DE FORNECIMENTO</w:t>
      </w:r>
    </w:p>
    <w:p w:rsidR="007F4AB6" w:rsidRPr="000650EB" w:rsidRDefault="000A30FF" w:rsidP="007F4AB6">
      <w:pPr>
        <w:rPr>
          <w:rFonts w:ascii="Arial" w:hAnsi="Arial" w:cs="Arial"/>
        </w:rPr>
      </w:pPr>
      <w:r w:rsidRPr="000650EB">
        <w:rPr>
          <w:rFonts w:ascii="Arial" w:hAnsi="Arial" w:cs="Arial"/>
        </w:rPr>
        <w:t>4</w:t>
      </w:r>
      <w:r w:rsidR="007F4AB6" w:rsidRPr="000650EB">
        <w:rPr>
          <w:rFonts w:ascii="Arial" w:hAnsi="Arial" w:cs="Arial"/>
        </w:rPr>
        <w:t>.1 As solicitações de fornecimento à licitante 1ª colocada</w:t>
      </w:r>
      <w:r w:rsidR="007F4AB6" w:rsidRPr="000650EB">
        <w:rPr>
          <w:rStyle w:val="Refdenotaderodap"/>
          <w:rFonts w:ascii="Arial" w:hAnsi="Arial" w:cs="Arial"/>
        </w:rPr>
        <w:footnoteReference w:id="1"/>
      </w:r>
      <w:r w:rsidR="007F4AB6" w:rsidRPr="000650EB">
        <w:rPr>
          <w:rFonts w:ascii="Arial" w:hAnsi="Arial" w:cs="Arial"/>
        </w:rPr>
        <w:t xml:space="preserve"> será feita pelo próprio Órgão Participante (OP), por escrito, mediante ordem de compra, preenchida em modelo próprio, datada e assinada pela autoridade competente, com cópia obrigatória ao OG.</w:t>
      </w:r>
    </w:p>
    <w:p w:rsidR="007F4AB6" w:rsidRPr="000650EB" w:rsidRDefault="000A30FF" w:rsidP="007F4AB6">
      <w:pPr>
        <w:rPr>
          <w:rFonts w:ascii="Arial" w:hAnsi="Arial" w:cs="Arial"/>
        </w:rPr>
      </w:pPr>
      <w:r w:rsidRPr="000650EB">
        <w:rPr>
          <w:rFonts w:ascii="Arial" w:hAnsi="Arial" w:cs="Arial"/>
        </w:rPr>
        <w:t>4</w:t>
      </w:r>
      <w:r w:rsidR="007F4AB6" w:rsidRPr="000650EB">
        <w:rPr>
          <w:rFonts w:ascii="Arial" w:hAnsi="Arial" w:cs="Arial"/>
        </w:rPr>
        <w:t>.2 As ordens de compra poderão ser entregues diretamente na sede da 1ª colocada ou encaminhadas por meio eletrônico, com antecedência mínima de dois</w:t>
      </w:r>
      <w:r w:rsidR="007F4AB6" w:rsidRPr="000650EB">
        <w:rPr>
          <w:rStyle w:val="Refdenotaderodap"/>
          <w:rFonts w:ascii="Arial" w:hAnsi="Arial" w:cs="Arial"/>
        </w:rPr>
        <w:footnoteReference w:id="2"/>
      </w:r>
      <w:r w:rsidR="007F4AB6" w:rsidRPr="000650EB">
        <w:rPr>
          <w:rFonts w:ascii="Arial" w:hAnsi="Arial" w:cs="Arial"/>
        </w:rPr>
        <w:t xml:space="preserve"> dias úteis da data marcada para o fornecimento.</w:t>
      </w:r>
    </w:p>
    <w:p w:rsidR="007F4AB6" w:rsidRPr="000650EB" w:rsidRDefault="000A30FF" w:rsidP="007F4AB6">
      <w:pPr>
        <w:rPr>
          <w:rFonts w:ascii="Arial" w:hAnsi="Arial" w:cs="Arial"/>
        </w:rPr>
      </w:pPr>
      <w:r w:rsidRPr="000650EB">
        <w:rPr>
          <w:rFonts w:ascii="Arial" w:hAnsi="Arial" w:cs="Arial"/>
        </w:rPr>
        <w:t>4</w:t>
      </w:r>
      <w:r w:rsidR="007F4AB6" w:rsidRPr="000650EB">
        <w:rPr>
          <w:rFonts w:ascii="Arial" w:hAnsi="Arial" w:cs="Arial"/>
        </w:rPr>
        <w:t>.3 As entregas deverão ser efetuadas nos endereços determinados pelo OP, em dias úteis, das ___:___ às ___:___ horas.Sede Prefeitura Departamento de Almoxarifado Rua Amaro Souto 2203, centro.</w:t>
      </w:r>
    </w:p>
    <w:p w:rsidR="007F4AB6" w:rsidRPr="000650EB" w:rsidRDefault="000A30FF" w:rsidP="007F4AB6">
      <w:pPr>
        <w:rPr>
          <w:rFonts w:ascii="Arial" w:hAnsi="Arial" w:cs="Arial"/>
        </w:rPr>
      </w:pPr>
      <w:r w:rsidRPr="000650EB">
        <w:rPr>
          <w:rFonts w:ascii="Arial" w:hAnsi="Arial" w:cs="Arial"/>
        </w:rPr>
        <w:t>4</w:t>
      </w:r>
      <w:r w:rsidR="007F4AB6" w:rsidRPr="000650EB">
        <w:rPr>
          <w:rFonts w:ascii="Arial" w:hAnsi="Arial" w:cs="Arial"/>
        </w:rPr>
        <w:t>.4 A contratada deverá enviar ao OG, até o quinto</w:t>
      </w:r>
      <w:r w:rsidR="00587BAD">
        <w:rPr>
          <w:rFonts w:ascii="Arial" w:hAnsi="Arial" w:cs="Arial"/>
        </w:rPr>
        <w:t xml:space="preserve"> </w:t>
      </w:r>
      <w:r w:rsidR="007F4AB6" w:rsidRPr="000650EB">
        <w:rPr>
          <w:rFonts w:ascii="Arial" w:hAnsi="Arial" w:cs="Arial"/>
        </w:rPr>
        <w:t>dia de cada mês, a relação completa dos itens com a respectiva quantidade, adquiridos por OP no mês anterior.</w:t>
      </w:r>
    </w:p>
    <w:p w:rsidR="007F4AB6" w:rsidRPr="000650EB" w:rsidRDefault="000A30FF" w:rsidP="007F4AB6">
      <w:pPr>
        <w:rPr>
          <w:rFonts w:ascii="Arial" w:hAnsi="Arial" w:cs="Arial"/>
        </w:rPr>
      </w:pPr>
      <w:r w:rsidRPr="000650EB">
        <w:rPr>
          <w:rFonts w:ascii="Arial" w:hAnsi="Arial" w:cs="Arial"/>
        </w:rPr>
        <w:t>4</w:t>
      </w:r>
      <w:r w:rsidR="007F4AB6" w:rsidRPr="000650EB">
        <w:rPr>
          <w:rFonts w:ascii="Arial" w:hAnsi="Arial" w:cs="Arial"/>
        </w:rPr>
        <w:t>.5 Dentro do prazo de vigência contratual, a licitante 1ª colocada está obrigada ao fornecimento do(s) produto(s), desde que obedecidas às condições da ordem de compra e cláusulas do edital de (concorrência ou pregão), que precedeu a formalização dessa Ata.</w:t>
      </w:r>
    </w:p>
    <w:p w:rsidR="007F4AB6" w:rsidRPr="000650EB" w:rsidRDefault="000A30FF" w:rsidP="007F4AB6">
      <w:pPr>
        <w:rPr>
          <w:rFonts w:ascii="Arial" w:hAnsi="Arial" w:cs="Arial"/>
        </w:rPr>
      </w:pPr>
      <w:r w:rsidRPr="000650EB">
        <w:rPr>
          <w:rFonts w:ascii="Arial" w:hAnsi="Arial" w:cs="Arial"/>
        </w:rPr>
        <w:lastRenderedPageBreak/>
        <w:t>4</w:t>
      </w:r>
      <w:r w:rsidR="007F4AB6" w:rsidRPr="000650EB">
        <w:rPr>
          <w:rFonts w:ascii="Arial" w:hAnsi="Arial" w:cs="Arial"/>
        </w:rPr>
        <w:t>.6 Os itens entregues em desacordo com as especificações do edital ou condições exigidas no contrato, deverão ser rejeitados pela Administração, em observância ao art. 76, da Lei nº 8.666/1993, e retirados nos seguintes prazos:</w:t>
      </w:r>
    </w:p>
    <w:p w:rsidR="007F4AB6" w:rsidRPr="000650EB" w:rsidRDefault="007F4AB6" w:rsidP="007F4AB6">
      <w:pPr>
        <w:rPr>
          <w:rFonts w:ascii="Arial" w:hAnsi="Arial" w:cs="Arial"/>
        </w:rPr>
      </w:pPr>
      <w:r w:rsidRPr="000650EB">
        <w:rPr>
          <w:rFonts w:ascii="Arial" w:hAnsi="Arial" w:cs="Arial"/>
        </w:rPr>
        <w:t>a) imediatamente, se a rejeição ocorrer no ato da entrega; e</w:t>
      </w:r>
    </w:p>
    <w:p w:rsidR="007F4AB6" w:rsidRPr="000650EB" w:rsidRDefault="007F4AB6" w:rsidP="007F4AB6">
      <w:pPr>
        <w:rPr>
          <w:rFonts w:ascii="Arial" w:hAnsi="Arial" w:cs="Arial"/>
        </w:rPr>
      </w:pPr>
      <w:r w:rsidRPr="000650EB">
        <w:rPr>
          <w:rFonts w:ascii="Arial" w:hAnsi="Arial" w:cs="Arial"/>
        </w:rPr>
        <w:t>b) em até dois dias após a contratada ter sido devidamente notificada, caso a constatação de irregularidade seja posterior à entrega.</w:t>
      </w:r>
    </w:p>
    <w:p w:rsidR="007F4AB6" w:rsidRPr="000650EB" w:rsidRDefault="000A30FF" w:rsidP="007F4AB6">
      <w:pPr>
        <w:rPr>
          <w:rFonts w:ascii="Arial" w:hAnsi="Arial" w:cs="Arial"/>
        </w:rPr>
      </w:pPr>
      <w:r w:rsidRPr="000650EB">
        <w:rPr>
          <w:rFonts w:ascii="Arial" w:hAnsi="Arial" w:cs="Arial"/>
        </w:rPr>
        <w:t>4</w:t>
      </w:r>
      <w:r w:rsidR="007F4AB6" w:rsidRPr="000650EB">
        <w:rPr>
          <w:rFonts w:ascii="Arial" w:hAnsi="Arial" w:cs="Arial"/>
        </w:rPr>
        <w:t>.7 A recusa da contratada em atender à substituição do item levará à aplicação das sanções previstas por inadimplemento.</w:t>
      </w:r>
    </w:p>
    <w:p w:rsidR="000A30FF" w:rsidRPr="000650EB" w:rsidRDefault="000A30FF" w:rsidP="007F4AB6">
      <w:pPr>
        <w:rPr>
          <w:rFonts w:ascii="Arial" w:hAnsi="Arial" w:cs="Arial"/>
        </w:rPr>
      </w:pPr>
    </w:p>
    <w:p w:rsidR="007F4AB6" w:rsidRPr="000650EB" w:rsidRDefault="000A30FF" w:rsidP="007F4AB6">
      <w:pPr>
        <w:rPr>
          <w:rFonts w:ascii="Arial" w:hAnsi="Arial" w:cs="Arial"/>
        </w:rPr>
      </w:pPr>
      <w:r w:rsidRPr="000650EB">
        <w:rPr>
          <w:rFonts w:ascii="Arial" w:hAnsi="Arial" w:cs="Arial"/>
        </w:rPr>
        <w:t xml:space="preserve">Cláusula Quinta dos Direitos e Obrigações </w:t>
      </w:r>
    </w:p>
    <w:p w:rsidR="000A30FF" w:rsidRPr="000650EB" w:rsidRDefault="000A30FF" w:rsidP="000A30FF">
      <w:pPr>
        <w:ind w:firstLine="1418"/>
        <w:jc w:val="both"/>
        <w:rPr>
          <w:rFonts w:ascii="Arial" w:hAnsi="Arial" w:cs="Arial"/>
          <w:b/>
          <w:color w:val="000000"/>
          <w:sz w:val="22"/>
          <w:szCs w:val="22"/>
        </w:rPr>
      </w:pPr>
    </w:p>
    <w:p w:rsidR="000A30FF" w:rsidRPr="00574C4E" w:rsidRDefault="000A30FF" w:rsidP="000A30FF">
      <w:pPr>
        <w:ind w:firstLine="1418"/>
        <w:jc w:val="both"/>
        <w:rPr>
          <w:rFonts w:ascii="Arial" w:hAnsi="Arial" w:cs="Arial"/>
          <w:b/>
          <w:color w:val="000000"/>
        </w:rPr>
      </w:pPr>
      <w:r w:rsidRPr="00574C4E">
        <w:rPr>
          <w:rFonts w:ascii="Arial" w:hAnsi="Arial" w:cs="Arial"/>
          <w:b/>
          <w:color w:val="000000"/>
        </w:rPr>
        <w:t>Dos Direitos:</w:t>
      </w:r>
    </w:p>
    <w:p w:rsidR="000A30FF" w:rsidRPr="00574C4E" w:rsidRDefault="000A30FF" w:rsidP="000A30FF">
      <w:pPr>
        <w:ind w:firstLine="1418"/>
        <w:jc w:val="both"/>
        <w:rPr>
          <w:rFonts w:ascii="Arial" w:hAnsi="Arial" w:cs="Arial"/>
          <w:color w:val="000000"/>
        </w:rPr>
      </w:pPr>
      <w:r w:rsidRPr="00574C4E">
        <w:rPr>
          <w:rFonts w:ascii="Arial" w:hAnsi="Arial" w:cs="Arial"/>
          <w:b/>
          <w:color w:val="000000"/>
        </w:rPr>
        <w:t>1 - da Administração:</w:t>
      </w:r>
      <w:r w:rsidRPr="00574C4E">
        <w:rPr>
          <w:rFonts w:ascii="Arial" w:hAnsi="Arial" w:cs="Arial"/>
          <w:color w:val="000000"/>
        </w:rPr>
        <w:t xml:space="preserve"> contratar, se necessário, o objeto desta Licitação; e</w:t>
      </w:r>
    </w:p>
    <w:p w:rsidR="000A30FF" w:rsidRPr="00574C4E" w:rsidRDefault="000A30FF" w:rsidP="000A30FF">
      <w:pPr>
        <w:ind w:firstLine="1418"/>
        <w:jc w:val="both"/>
        <w:rPr>
          <w:rFonts w:ascii="Arial" w:hAnsi="Arial" w:cs="Arial"/>
          <w:color w:val="000000"/>
        </w:rPr>
      </w:pPr>
      <w:r w:rsidRPr="00574C4E">
        <w:rPr>
          <w:rFonts w:ascii="Arial" w:hAnsi="Arial" w:cs="Arial"/>
          <w:b/>
          <w:color w:val="000000"/>
        </w:rPr>
        <w:t xml:space="preserve">2 -   do Compromitente: </w:t>
      </w:r>
      <w:r w:rsidRPr="00574C4E">
        <w:rPr>
          <w:rFonts w:ascii="Arial" w:hAnsi="Arial" w:cs="Arial"/>
          <w:color w:val="000000"/>
        </w:rPr>
        <w:t>ser contratado se a Administração utilizar o Registro de Preços, ou, em igualdade de condições, ser preferido, no caso de contratação por outra forma.</w:t>
      </w:r>
    </w:p>
    <w:p w:rsidR="000A30FF" w:rsidRPr="00574C4E" w:rsidRDefault="000A30FF" w:rsidP="000A30FF">
      <w:pPr>
        <w:ind w:firstLine="1418"/>
        <w:jc w:val="both"/>
        <w:rPr>
          <w:rFonts w:ascii="Arial" w:hAnsi="Arial" w:cs="Arial"/>
          <w:b/>
          <w:color w:val="000000"/>
        </w:rPr>
      </w:pPr>
    </w:p>
    <w:p w:rsidR="000A30FF" w:rsidRPr="00574C4E" w:rsidRDefault="000A30FF" w:rsidP="000A30FF">
      <w:pPr>
        <w:ind w:firstLine="1418"/>
        <w:jc w:val="both"/>
        <w:rPr>
          <w:rFonts w:ascii="Arial" w:hAnsi="Arial" w:cs="Arial"/>
          <w:b/>
          <w:color w:val="000000"/>
        </w:rPr>
      </w:pPr>
      <w:r w:rsidRPr="00574C4E">
        <w:rPr>
          <w:rFonts w:ascii="Arial" w:hAnsi="Arial" w:cs="Arial"/>
          <w:b/>
          <w:color w:val="000000"/>
        </w:rPr>
        <w:t>Das Obrigações:</w:t>
      </w:r>
    </w:p>
    <w:p w:rsidR="000A30FF" w:rsidRPr="00574C4E" w:rsidRDefault="000A30FF" w:rsidP="000A30FF">
      <w:pPr>
        <w:ind w:firstLine="1418"/>
        <w:jc w:val="both"/>
        <w:rPr>
          <w:rFonts w:ascii="Arial" w:hAnsi="Arial" w:cs="Arial"/>
          <w:color w:val="000000"/>
        </w:rPr>
      </w:pPr>
      <w:r w:rsidRPr="00574C4E">
        <w:rPr>
          <w:rFonts w:ascii="Arial" w:hAnsi="Arial" w:cs="Arial"/>
          <w:b/>
          <w:color w:val="000000"/>
        </w:rPr>
        <w:t xml:space="preserve">1 - da Administração: </w:t>
      </w:r>
      <w:r w:rsidRPr="00574C4E">
        <w:rPr>
          <w:rFonts w:ascii="Arial" w:hAnsi="Arial" w:cs="Arial"/>
          <w:color w:val="000000"/>
        </w:rPr>
        <w:t>contratar com aquele que detém o Preço Registrado, ou em igualdade de condições, ser preferido  se contratar por outra forma; e</w:t>
      </w:r>
    </w:p>
    <w:p w:rsidR="000A30FF" w:rsidRPr="000650EB" w:rsidRDefault="000A30FF" w:rsidP="000A30FF">
      <w:pPr>
        <w:ind w:firstLine="1418"/>
        <w:jc w:val="both"/>
        <w:rPr>
          <w:rFonts w:ascii="Arial" w:hAnsi="Arial" w:cs="Arial"/>
          <w:color w:val="000000"/>
          <w:sz w:val="22"/>
          <w:szCs w:val="22"/>
        </w:rPr>
      </w:pPr>
      <w:r w:rsidRPr="00574C4E">
        <w:rPr>
          <w:rFonts w:ascii="Arial" w:hAnsi="Arial" w:cs="Arial"/>
          <w:b/>
          <w:color w:val="000000"/>
        </w:rPr>
        <w:t xml:space="preserve">2 - do Compromitente: </w:t>
      </w:r>
      <w:r w:rsidRPr="00574C4E">
        <w:rPr>
          <w:rFonts w:ascii="Arial" w:hAnsi="Arial" w:cs="Arial"/>
          <w:color w:val="000000"/>
        </w:rPr>
        <w:t>atender, nas condições estabelecidas no edital, todos os</w:t>
      </w:r>
      <w:r w:rsidRPr="000650EB">
        <w:rPr>
          <w:rFonts w:ascii="Arial" w:hAnsi="Arial" w:cs="Arial"/>
          <w:color w:val="000000"/>
          <w:sz w:val="22"/>
          <w:szCs w:val="22"/>
        </w:rPr>
        <w:t xml:space="preserve"> pedidos de contratação durante o período de duração do Registro de Preços.</w:t>
      </w:r>
    </w:p>
    <w:p w:rsidR="000A30FF" w:rsidRPr="000650EB" w:rsidRDefault="000A30FF" w:rsidP="007F4AB6">
      <w:pPr>
        <w:rPr>
          <w:rFonts w:ascii="Arial" w:hAnsi="Arial" w:cs="Arial"/>
        </w:rPr>
      </w:pPr>
    </w:p>
    <w:p w:rsidR="007F4AB6" w:rsidRPr="000650EB" w:rsidRDefault="000A30FF" w:rsidP="007F4AB6">
      <w:pPr>
        <w:rPr>
          <w:rFonts w:ascii="Arial" w:hAnsi="Arial" w:cs="Arial"/>
          <w:b/>
        </w:rPr>
      </w:pPr>
      <w:r w:rsidRPr="000650EB">
        <w:rPr>
          <w:rFonts w:ascii="Arial" w:hAnsi="Arial" w:cs="Arial"/>
          <w:b/>
        </w:rPr>
        <w:t xml:space="preserve">Cláusula Sexta </w:t>
      </w:r>
      <w:r w:rsidR="007F4AB6" w:rsidRPr="000650EB">
        <w:rPr>
          <w:rFonts w:ascii="Arial" w:hAnsi="Arial" w:cs="Arial"/>
          <w:b/>
        </w:rPr>
        <w:t>. EXCLUSÃO DE LICITANTE DA ATA DE REGISTRO DE PREÇOS</w:t>
      </w:r>
    </w:p>
    <w:p w:rsidR="007F4AB6" w:rsidRPr="000650EB" w:rsidRDefault="007F4AB6" w:rsidP="007F4AB6">
      <w:pPr>
        <w:rPr>
          <w:rFonts w:ascii="Arial" w:hAnsi="Arial" w:cs="Arial"/>
        </w:rPr>
      </w:pPr>
      <w:r w:rsidRPr="000650EB">
        <w:rPr>
          <w:rFonts w:ascii="Arial" w:hAnsi="Arial" w:cs="Arial"/>
        </w:rPr>
        <w:t>6.1 O licitante que teve seu preço registrado poderá ser excluído da presente Ata, com a consequente aplicação das penalidades previstas no edital e</w:t>
      </w:r>
      <w:r w:rsidR="00547C71">
        <w:rPr>
          <w:rFonts w:ascii="Arial" w:hAnsi="Arial" w:cs="Arial"/>
        </w:rPr>
        <w:t xml:space="preserve"> </w:t>
      </w:r>
      <w:r w:rsidRPr="000650EB">
        <w:rPr>
          <w:rFonts w:ascii="Arial" w:hAnsi="Arial" w:cs="Arial"/>
        </w:rPr>
        <w:t xml:space="preserve"> no contrato, assegurado o contraditório e ampla defesa, nas seguintes hipóteses:</w:t>
      </w:r>
    </w:p>
    <w:p w:rsidR="007F4AB6" w:rsidRPr="000650EB" w:rsidRDefault="007F4AB6" w:rsidP="007F4AB6">
      <w:pPr>
        <w:rPr>
          <w:rFonts w:ascii="Arial" w:hAnsi="Arial" w:cs="Arial"/>
        </w:rPr>
      </w:pPr>
      <w:r w:rsidRPr="000650EB">
        <w:rPr>
          <w:rFonts w:ascii="Arial" w:hAnsi="Arial" w:cs="Arial"/>
        </w:rPr>
        <w:t>a) quando o fornecedor não cumprir as obrigações constantes na presente Ata;</w:t>
      </w:r>
    </w:p>
    <w:p w:rsidR="007F4AB6" w:rsidRPr="000650EB" w:rsidRDefault="007F4AB6" w:rsidP="007F4AB6">
      <w:pPr>
        <w:rPr>
          <w:rFonts w:ascii="Arial" w:hAnsi="Arial" w:cs="Arial"/>
        </w:rPr>
      </w:pPr>
      <w:r w:rsidRPr="000650EB">
        <w:rPr>
          <w:rFonts w:ascii="Arial" w:hAnsi="Arial" w:cs="Arial"/>
        </w:rPr>
        <w:t>b) quando, convocado, o fornecedor não assinar o contrato, sem justificativa aceitável;</w:t>
      </w:r>
    </w:p>
    <w:p w:rsidR="000A30FF" w:rsidRPr="000650EB" w:rsidRDefault="007F4AB6" w:rsidP="007F4AB6">
      <w:pPr>
        <w:rPr>
          <w:rFonts w:ascii="Arial" w:hAnsi="Arial" w:cs="Arial"/>
        </w:rPr>
      </w:pPr>
      <w:r w:rsidRPr="000650EB">
        <w:rPr>
          <w:rFonts w:ascii="Arial" w:hAnsi="Arial" w:cs="Arial"/>
        </w:rPr>
        <w:t>c) quando o fornecedor não realizar a entrega do item n</w:t>
      </w:r>
      <w:r w:rsidR="000A30FF" w:rsidRPr="000650EB">
        <w:rPr>
          <w:rFonts w:ascii="Arial" w:hAnsi="Arial" w:cs="Arial"/>
        </w:rPr>
        <w:t xml:space="preserve">o prazo estabelecido, </w:t>
      </w:r>
    </w:p>
    <w:p w:rsidR="007F4AB6" w:rsidRPr="000650EB" w:rsidRDefault="00547C71" w:rsidP="007F4AB6">
      <w:pPr>
        <w:rPr>
          <w:rFonts w:ascii="Arial" w:hAnsi="Arial" w:cs="Arial"/>
        </w:rPr>
      </w:pPr>
      <w:r>
        <w:rPr>
          <w:rFonts w:ascii="Arial" w:hAnsi="Arial" w:cs="Arial"/>
        </w:rPr>
        <w:t>sem justi</w:t>
      </w:r>
      <w:r w:rsidR="007F4AB6" w:rsidRPr="000650EB">
        <w:rPr>
          <w:rFonts w:ascii="Arial" w:hAnsi="Arial" w:cs="Arial"/>
        </w:rPr>
        <w:t>ficativa aceitável;</w:t>
      </w:r>
    </w:p>
    <w:p w:rsidR="007F4AB6" w:rsidRPr="000650EB" w:rsidRDefault="00547C71" w:rsidP="007F4AB6">
      <w:pPr>
        <w:rPr>
          <w:rFonts w:ascii="Arial" w:hAnsi="Arial" w:cs="Arial"/>
        </w:rPr>
      </w:pPr>
      <w:r>
        <w:rPr>
          <w:rFonts w:ascii="Arial" w:hAnsi="Arial" w:cs="Arial"/>
        </w:rPr>
        <w:t>d</w:t>
      </w:r>
      <w:r w:rsidR="007F4AB6" w:rsidRPr="000650EB">
        <w:rPr>
          <w:rFonts w:ascii="Arial" w:hAnsi="Arial" w:cs="Arial"/>
        </w:rPr>
        <w:t>) quando o fornecedor solicitar o cancelamento por escrito, por estar impossibilitado de cumprir as exigências desta Ata de Registro de Preços por fato superveniente à licitação, alheio a sua vontade, decorrente de caso fortuito ou força maior, desde que o pedido de cancelamento esteja devidamente instruído com a documentação comprobatória da situação alegada;</w:t>
      </w:r>
    </w:p>
    <w:p w:rsidR="007F4AB6" w:rsidRPr="000650EB" w:rsidRDefault="007F4AB6" w:rsidP="007F4AB6">
      <w:pPr>
        <w:rPr>
          <w:rFonts w:ascii="Arial" w:hAnsi="Arial" w:cs="Arial"/>
        </w:rPr>
      </w:pPr>
      <w:r w:rsidRPr="000650EB">
        <w:rPr>
          <w:rFonts w:ascii="Arial" w:hAnsi="Arial" w:cs="Arial"/>
        </w:rPr>
        <w:t>6.2 As hipóteses elencadas no item anterior serão devidamente apuradas e formalizadas em processo administrativo próprio, e comunicadas por escrito, com protocolo de recebimento, assegurado o contraditório e a ampla defesa no prazo de cinco dias úteis.</w:t>
      </w:r>
    </w:p>
    <w:p w:rsidR="007F4AB6" w:rsidRPr="000650EB" w:rsidRDefault="007F4AB6" w:rsidP="007F4AB6">
      <w:pPr>
        <w:rPr>
          <w:rFonts w:ascii="Arial" w:hAnsi="Arial" w:cs="Arial"/>
        </w:rPr>
      </w:pPr>
      <w:r w:rsidRPr="000650EB">
        <w:rPr>
          <w:rFonts w:ascii="Arial" w:hAnsi="Arial" w:cs="Arial"/>
        </w:rPr>
        <w:t>6.3 No caso de se tornar desconhecido o endereço do fornecedor, as comunicações necessárias serão feita por publicação na imprensa oficial, considerando-se, assim, para todos os efeitos, excluído o licitante da ata de registro de preços.</w:t>
      </w:r>
    </w:p>
    <w:p w:rsidR="007F4AB6" w:rsidRPr="000650EB" w:rsidRDefault="007F4AB6" w:rsidP="007F4AB6">
      <w:pPr>
        <w:rPr>
          <w:rFonts w:ascii="Arial" w:hAnsi="Arial" w:cs="Arial"/>
          <w:sz w:val="16"/>
          <w:szCs w:val="16"/>
        </w:rPr>
      </w:pPr>
    </w:p>
    <w:p w:rsidR="007F4AB6" w:rsidRPr="000650EB" w:rsidRDefault="000A30FF" w:rsidP="007F4AB6">
      <w:pPr>
        <w:rPr>
          <w:rFonts w:ascii="Arial" w:hAnsi="Arial" w:cs="Arial"/>
          <w:b/>
        </w:rPr>
      </w:pPr>
      <w:r w:rsidRPr="000650EB">
        <w:rPr>
          <w:rFonts w:ascii="Arial" w:hAnsi="Arial" w:cs="Arial"/>
          <w:b/>
        </w:rPr>
        <w:t xml:space="preserve">Cláusula Sétima das </w:t>
      </w:r>
      <w:r w:rsidR="007F4AB6" w:rsidRPr="000650EB">
        <w:rPr>
          <w:rFonts w:ascii="Arial" w:hAnsi="Arial" w:cs="Arial"/>
          <w:b/>
        </w:rPr>
        <w:t>. PENALIDADES</w:t>
      </w:r>
    </w:p>
    <w:p w:rsidR="007F4AB6" w:rsidRPr="000650EB" w:rsidRDefault="007F4AB6" w:rsidP="007F4AB6">
      <w:pPr>
        <w:tabs>
          <w:tab w:val="left" w:pos="1418"/>
          <w:tab w:val="left" w:pos="1985"/>
          <w:tab w:val="left" w:pos="4253"/>
        </w:tabs>
        <w:rPr>
          <w:rFonts w:ascii="Arial" w:hAnsi="Arial" w:cs="Arial"/>
        </w:rPr>
      </w:pPr>
      <w:r w:rsidRPr="000650EB">
        <w:rPr>
          <w:rFonts w:ascii="Arial" w:hAnsi="Arial" w:cs="Arial"/>
        </w:rPr>
        <w:t>7.1 Os bens cujos fornecimentos vierem a ser contratados deverão ser entregues em até ___ (_____) dias após a data da assinatura da Ordem de Compra, sob pena de:</w:t>
      </w:r>
    </w:p>
    <w:p w:rsidR="00587BAD" w:rsidRDefault="007F4AB6" w:rsidP="00587BAD">
      <w:pPr>
        <w:tabs>
          <w:tab w:val="left" w:pos="0"/>
          <w:tab w:val="left" w:pos="1418"/>
          <w:tab w:val="left" w:pos="2448"/>
          <w:tab w:val="left" w:pos="3168"/>
          <w:tab w:val="left" w:pos="3888"/>
          <w:tab w:val="left" w:pos="4608"/>
          <w:tab w:val="left" w:pos="5328"/>
          <w:tab w:val="left" w:pos="6048"/>
          <w:tab w:val="left" w:pos="6768"/>
        </w:tabs>
        <w:rPr>
          <w:rFonts w:ascii="Arial" w:hAnsi="Arial" w:cs="Arial"/>
        </w:rPr>
      </w:pPr>
      <w:r w:rsidRPr="000650EB">
        <w:rPr>
          <w:rFonts w:ascii="Arial" w:hAnsi="Arial" w:cs="Arial"/>
        </w:rPr>
        <w:t>a) multa de 0,5% (meio por cento) por dia de atraso, limitado este a ___ (_____) dias, após o qual será considerado inexecução contratual;</w:t>
      </w:r>
    </w:p>
    <w:p w:rsidR="007F4AB6" w:rsidRPr="000650EB" w:rsidRDefault="00587BAD" w:rsidP="00587BAD">
      <w:pPr>
        <w:tabs>
          <w:tab w:val="left" w:pos="0"/>
          <w:tab w:val="left" w:pos="1418"/>
          <w:tab w:val="left" w:pos="2448"/>
          <w:tab w:val="left" w:pos="3168"/>
          <w:tab w:val="left" w:pos="3888"/>
          <w:tab w:val="left" w:pos="4608"/>
          <w:tab w:val="left" w:pos="5328"/>
          <w:tab w:val="left" w:pos="6048"/>
          <w:tab w:val="left" w:pos="6768"/>
        </w:tabs>
        <w:rPr>
          <w:rFonts w:ascii="Arial" w:hAnsi="Arial" w:cs="Arial"/>
        </w:rPr>
      </w:pPr>
      <w:r w:rsidRPr="000650EB">
        <w:rPr>
          <w:rFonts w:ascii="Arial" w:hAnsi="Arial" w:cs="Arial"/>
        </w:rPr>
        <w:t xml:space="preserve"> </w:t>
      </w:r>
      <w:r w:rsidR="007F4AB6" w:rsidRPr="000650EB">
        <w:rPr>
          <w:rFonts w:ascii="Arial" w:hAnsi="Arial" w:cs="Arial"/>
        </w:rPr>
        <w:t>b) multa de 8% (oito por cento) no caso de inexecução parcial do contrato, cumulada com a pena de suspensão do direito de licitar e o impedimento de contratar com a Administração pelo prazo de 01 (um ano);</w:t>
      </w:r>
    </w:p>
    <w:p w:rsidR="007F4AB6" w:rsidRPr="000650EB" w:rsidRDefault="007F4AB6" w:rsidP="007F4AB6">
      <w:pPr>
        <w:tabs>
          <w:tab w:val="left" w:pos="288"/>
          <w:tab w:val="left" w:pos="1418"/>
          <w:tab w:val="left" w:pos="1728"/>
          <w:tab w:val="left" w:pos="2448"/>
          <w:tab w:val="left" w:pos="3168"/>
          <w:tab w:val="left" w:pos="3888"/>
          <w:tab w:val="left" w:pos="4608"/>
          <w:tab w:val="left" w:pos="5328"/>
          <w:tab w:val="left" w:pos="6048"/>
          <w:tab w:val="left" w:pos="6768"/>
        </w:tabs>
        <w:rPr>
          <w:rFonts w:ascii="Arial" w:hAnsi="Arial" w:cs="Arial"/>
        </w:rPr>
      </w:pPr>
      <w:r w:rsidRPr="000650EB">
        <w:rPr>
          <w:rFonts w:ascii="Arial" w:hAnsi="Arial" w:cs="Arial"/>
        </w:rPr>
        <w:t>c) multa de 10% (dez por cento) no caso de inexecução total do contrato, cumulada com a pena de suspensão do direito de licitar e o impedimento de contratar com a Administração pelo prazo de 02 (dois anos).</w:t>
      </w:r>
    </w:p>
    <w:p w:rsidR="007F4AB6" w:rsidRPr="000650EB" w:rsidRDefault="007F4AB6" w:rsidP="007F4AB6">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rPr>
      </w:pPr>
      <w:r w:rsidRPr="000650EB">
        <w:rPr>
          <w:rFonts w:ascii="Arial" w:hAnsi="Arial" w:cs="Arial"/>
        </w:rPr>
        <w:t>7.2 As multas serão calculadas sobre o valor total do contrato, e caso não tenha sido formalizado, sobre o valor da nota de empenho.</w:t>
      </w:r>
    </w:p>
    <w:p w:rsidR="007F4AB6" w:rsidRPr="000650EB" w:rsidRDefault="007F4AB6" w:rsidP="007F4AB6">
      <w:pPr>
        <w:rPr>
          <w:rFonts w:ascii="Arial" w:hAnsi="Arial" w:cs="Arial"/>
          <w:b/>
          <w:sz w:val="16"/>
          <w:szCs w:val="16"/>
        </w:rPr>
      </w:pPr>
    </w:p>
    <w:p w:rsidR="007F4AB6" w:rsidRPr="000650EB" w:rsidRDefault="000A30FF" w:rsidP="007F4AB6">
      <w:pPr>
        <w:rPr>
          <w:rFonts w:ascii="Arial" w:hAnsi="Arial" w:cs="Arial"/>
          <w:b/>
        </w:rPr>
      </w:pPr>
      <w:r w:rsidRPr="000650EB">
        <w:rPr>
          <w:rFonts w:ascii="Arial" w:hAnsi="Arial" w:cs="Arial"/>
          <w:b/>
        </w:rPr>
        <w:t xml:space="preserve">Cláusula Oitava da </w:t>
      </w:r>
      <w:r w:rsidR="007F4AB6" w:rsidRPr="000650EB">
        <w:rPr>
          <w:rFonts w:ascii="Arial" w:hAnsi="Arial" w:cs="Arial"/>
          <w:b/>
        </w:rPr>
        <w:t>. FISCALIZAÇÃO</w:t>
      </w:r>
    </w:p>
    <w:p w:rsidR="007F4AB6" w:rsidRPr="000650EB" w:rsidRDefault="000A30FF" w:rsidP="007F4AB6">
      <w:pPr>
        <w:rPr>
          <w:rFonts w:ascii="Arial" w:hAnsi="Arial" w:cs="Arial"/>
        </w:rPr>
      </w:pPr>
      <w:r w:rsidRPr="000650EB">
        <w:rPr>
          <w:rFonts w:ascii="Arial" w:hAnsi="Arial" w:cs="Arial"/>
        </w:rPr>
        <w:lastRenderedPageBreak/>
        <w:t xml:space="preserve">8.1 Cabe ao  Fiscal, nomeado através de Portaria nº-----   </w:t>
      </w:r>
      <w:r w:rsidR="007F4AB6" w:rsidRPr="000650EB">
        <w:rPr>
          <w:rFonts w:ascii="Arial" w:hAnsi="Arial" w:cs="Arial"/>
        </w:rPr>
        <w:t xml:space="preserve"> proceder à fiscalização rotineira dos itens recebido, quanto à quantidade, qualidade, compatibilidade com as características ofertadas na proposta e demais especificações.</w:t>
      </w:r>
    </w:p>
    <w:p w:rsidR="007F4AB6" w:rsidRPr="000650EB" w:rsidRDefault="007F4AB6" w:rsidP="007F4AB6">
      <w:pPr>
        <w:rPr>
          <w:rFonts w:ascii="Arial" w:hAnsi="Arial" w:cs="Arial"/>
        </w:rPr>
      </w:pPr>
      <w:r w:rsidRPr="000650EB">
        <w:rPr>
          <w:rFonts w:ascii="Arial" w:hAnsi="Arial" w:cs="Arial"/>
        </w:rPr>
        <w:t>8.2 Os fiscais  estão investidos do direito de recusar, em parte ou totalmente, o material que não satisfaça as especificações estabelecidas ou que esteja sendo entregue fora dos dias e horários preestabelecidos.</w:t>
      </w:r>
    </w:p>
    <w:p w:rsidR="007F4AB6" w:rsidRPr="000650EB" w:rsidRDefault="007F4AB6" w:rsidP="007F4AB6">
      <w:pPr>
        <w:rPr>
          <w:rFonts w:ascii="Arial" w:hAnsi="Arial" w:cs="Arial"/>
        </w:rPr>
      </w:pPr>
      <w:r w:rsidRPr="000650EB">
        <w:rPr>
          <w:rFonts w:ascii="Arial" w:hAnsi="Arial" w:cs="Arial"/>
        </w:rPr>
        <w:t>8.3 As irre</w:t>
      </w:r>
      <w:r w:rsidR="000A30FF" w:rsidRPr="000650EB">
        <w:rPr>
          <w:rFonts w:ascii="Arial" w:hAnsi="Arial" w:cs="Arial"/>
        </w:rPr>
        <w:t>gularidades constatadas pelos  fiscais</w:t>
      </w:r>
      <w:r w:rsidRPr="000650EB">
        <w:rPr>
          <w:rFonts w:ascii="Arial" w:hAnsi="Arial" w:cs="Arial"/>
        </w:rPr>
        <w:t xml:space="preserve"> deverão ser comunicadas ao OG, no prazo máximo de dois dias, para que sejam tomadas as providências necessárias para corrigi-las ou, quando for o caso, aplicadas as penalidades cabíveis.</w:t>
      </w:r>
    </w:p>
    <w:p w:rsidR="007F4AB6" w:rsidRPr="000650EB" w:rsidRDefault="007F4AB6" w:rsidP="007F4AB6">
      <w:pPr>
        <w:rPr>
          <w:rFonts w:ascii="Arial" w:hAnsi="Arial" w:cs="Arial"/>
        </w:rPr>
      </w:pPr>
      <w:r w:rsidRPr="000650EB">
        <w:rPr>
          <w:rFonts w:ascii="Arial" w:hAnsi="Arial" w:cs="Arial"/>
        </w:rPr>
        <w:t>8.4</w:t>
      </w:r>
      <w:r w:rsidR="000A30FF" w:rsidRPr="000650EB">
        <w:rPr>
          <w:rFonts w:ascii="Arial" w:hAnsi="Arial" w:cs="Arial"/>
        </w:rPr>
        <w:t xml:space="preserve"> O Departamento de Compras </w:t>
      </w:r>
      <w:r w:rsidRPr="000650EB">
        <w:rPr>
          <w:rFonts w:ascii="Arial" w:hAnsi="Arial" w:cs="Arial"/>
        </w:rPr>
        <w:t xml:space="preserve"> promoverá ampla pesquisa no mercado em periodicidade bimestral, de forma a comprovar que os preços registrados permanecem compatíveis com os nele praticados, condição indispensável para a solicitação da aquisição.</w:t>
      </w:r>
    </w:p>
    <w:p w:rsidR="007F4AB6" w:rsidRPr="000650EB" w:rsidRDefault="007F4AB6" w:rsidP="007F4AB6">
      <w:pPr>
        <w:rPr>
          <w:rFonts w:ascii="Arial" w:hAnsi="Arial" w:cs="Arial"/>
        </w:rPr>
      </w:pPr>
      <w:r w:rsidRPr="000650EB">
        <w:rPr>
          <w:rFonts w:ascii="Arial" w:hAnsi="Arial" w:cs="Arial"/>
        </w:rPr>
        <w:t xml:space="preserve">8.5 Ao OG competirá a publicação trimestral, na imprensa oficial, dos preços registrados pela Administração, em observância ao previsto no art. 15, § 2º, da Lei nº 8.666/1993. </w:t>
      </w:r>
    </w:p>
    <w:p w:rsidR="007F4AB6" w:rsidRPr="000650EB" w:rsidRDefault="00BA4FD3" w:rsidP="007F4AB6">
      <w:pPr>
        <w:rPr>
          <w:rFonts w:ascii="Arial" w:hAnsi="Arial" w:cs="Arial"/>
        </w:rPr>
      </w:pPr>
      <w:r w:rsidRPr="000650EB">
        <w:rPr>
          <w:rFonts w:ascii="Arial" w:hAnsi="Arial" w:cs="Arial"/>
        </w:rPr>
        <w:t>Cláusula Nona do Pagamento e da dotação Orçamentária</w:t>
      </w:r>
    </w:p>
    <w:p w:rsidR="00BA4FD3" w:rsidRDefault="00BA4FD3" w:rsidP="00BA4FD3">
      <w:pPr>
        <w:tabs>
          <w:tab w:val="left" w:pos="567"/>
        </w:tabs>
        <w:jc w:val="both"/>
        <w:rPr>
          <w:rFonts w:ascii="Arial" w:hAnsi="Arial" w:cs="Arial"/>
          <w:b/>
          <w:sz w:val="22"/>
          <w:szCs w:val="22"/>
        </w:rPr>
      </w:pPr>
      <w:r w:rsidRPr="000650EB">
        <w:rPr>
          <w:rFonts w:ascii="Arial" w:hAnsi="Arial" w:cs="Arial"/>
          <w:b/>
          <w:sz w:val="22"/>
          <w:szCs w:val="22"/>
        </w:rPr>
        <w:t>9.1 Da dotação Orçamentária</w:t>
      </w:r>
    </w:p>
    <w:p w:rsidR="00512C17" w:rsidRPr="000650EB" w:rsidRDefault="00512C17" w:rsidP="00BA4FD3">
      <w:pPr>
        <w:tabs>
          <w:tab w:val="left" w:pos="567"/>
        </w:tabs>
        <w:jc w:val="both"/>
        <w:rPr>
          <w:rFonts w:ascii="Arial" w:hAnsi="Arial" w:cs="Arial"/>
          <w:b/>
          <w:sz w:val="22"/>
          <w:szCs w:val="22"/>
        </w:rPr>
      </w:pPr>
      <w:r>
        <w:rPr>
          <w:rFonts w:ascii="Arial" w:hAnsi="Arial" w:cs="Arial"/>
          <w:b/>
          <w:sz w:val="22"/>
          <w:szCs w:val="22"/>
        </w:rPr>
        <w:t>9.1.1 Com a Dotação Orçamentária</w:t>
      </w:r>
      <w:r w:rsidR="00587BAD">
        <w:rPr>
          <w:rFonts w:ascii="Arial" w:hAnsi="Arial" w:cs="Arial"/>
          <w:b/>
          <w:sz w:val="22"/>
          <w:szCs w:val="22"/>
        </w:rPr>
        <w:t xml:space="preserve"> Prevista para o exercício </w:t>
      </w:r>
      <w:r>
        <w:rPr>
          <w:rFonts w:ascii="Arial" w:hAnsi="Arial" w:cs="Arial"/>
          <w:b/>
          <w:sz w:val="22"/>
          <w:szCs w:val="22"/>
        </w:rPr>
        <w:t>2020.</w:t>
      </w:r>
    </w:p>
    <w:p w:rsidR="00BA4FD3" w:rsidRPr="000650EB" w:rsidRDefault="00BA4FD3" w:rsidP="00BA4FD3">
      <w:pPr>
        <w:jc w:val="both"/>
        <w:rPr>
          <w:rFonts w:ascii="Arial" w:hAnsi="Arial" w:cs="Arial"/>
          <w:sz w:val="22"/>
          <w:szCs w:val="22"/>
        </w:rPr>
      </w:pPr>
      <w:r w:rsidRPr="000650EB">
        <w:rPr>
          <w:rFonts w:ascii="Arial" w:hAnsi="Arial" w:cs="Arial"/>
          <w:b/>
          <w:sz w:val="22"/>
          <w:szCs w:val="22"/>
        </w:rPr>
        <w:t xml:space="preserve">9.2 </w:t>
      </w:r>
      <w:r w:rsidRPr="000650EB">
        <w:rPr>
          <w:rFonts w:ascii="Arial" w:hAnsi="Arial" w:cs="Arial"/>
          <w:sz w:val="22"/>
          <w:szCs w:val="22"/>
        </w:rPr>
        <w:t xml:space="preserve">O pagamento será efetuado no prazo de até </w:t>
      </w:r>
      <w:r w:rsidRPr="000650EB">
        <w:rPr>
          <w:rFonts w:ascii="Arial" w:hAnsi="Arial" w:cs="Arial"/>
          <w:b/>
          <w:sz w:val="22"/>
          <w:szCs w:val="22"/>
        </w:rPr>
        <w:t>15 (quinze) dias</w:t>
      </w:r>
      <w:r w:rsidRPr="000650EB">
        <w:rPr>
          <w:rFonts w:ascii="Arial" w:hAnsi="Arial" w:cs="Arial"/>
          <w:sz w:val="22"/>
          <w:szCs w:val="22"/>
        </w:rPr>
        <w:t>, a contar do recebimento da nota fiscal ou fatura acompanhada do relatório aprovado por servidor responsável pela fiscalização.</w:t>
      </w:r>
    </w:p>
    <w:p w:rsidR="00BA4FD3" w:rsidRPr="000650EB" w:rsidRDefault="00BA4FD3" w:rsidP="00BA4FD3">
      <w:pPr>
        <w:jc w:val="both"/>
        <w:rPr>
          <w:rFonts w:ascii="Arial" w:hAnsi="Arial" w:cs="Arial"/>
          <w:sz w:val="22"/>
          <w:szCs w:val="22"/>
        </w:rPr>
      </w:pPr>
    </w:p>
    <w:p w:rsidR="00BA4FD3" w:rsidRPr="000650EB" w:rsidRDefault="00BA4FD3" w:rsidP="00BA4FD3">
      <w:pPr>
        <w:tabs>
          <w:tab w:val="left" w:pos="1540"/>
        </w:tabs>
        <w:rPr>
          <w:rFonts w:ascii="Arial" w:hAnsi="Arial" w:cs="Arial"/>
          <w:sz w:val="22"/>
          <w:szCs w:val="22"/>
        </w:rPr>
      </w:pPr>
      <w:r w:rsidRPr="000650EB">
        <w:rPr>
          <w:rFonts w:ascii="Arial" w:hAnsi="Arial" w:cs="Arial"/>
          <w:b/>
          <w:sz w:val="22"/>
          <w:szCs w:val="22"/>
        </w:rPr>
        <w:t xml:space="preserve">9.2.1 </w:t>
      </w:r>
      <w:r w:rsidRPr="000650EB">
        <w:rPr>
          <w:rFonts w:ascii="Arial" w:hAnsi="Arial" w:cs="Arial"/>
          <w:sz w:val="22"/>
          <w:szCs w:val="22"/>
        </w:rPr>
        <w:t>A protocolização somente poderá ser feita após a CONTRATADA ter realizado o serviço.</w:t>
      </w:r>
    </w:p>
    <w:p w:rsidR="00BA4FD3" w:rsidRPr="000650EB" w:rsidRDefault="00BA4FD3" w:rsidP="00BA4FD3">
      <w:pPr>
        <w:ind w:firstLine="1418"/>
        <w:jc w:val="both"/>
        <w:rPr>
          <w:rFonts w:ascii="Arial" w:hAnsi="Arial" w:cs="Arial"/>
          <w:sz w:val="22"/>
          <w:szCs w:val="22"/>
        </w:rPr>
      </w:pPr>
    </w:p>
    <w:p w:rsidR="00BA4FD3" w:rsidRPr="000650EB" w:rsidRDefault="00BA4FD3" w:rsidP="00BA4FD3">
      <w:pPr>
        <w:jc w:val="both"/>
        <w:rPr>
          <w:rFonts w:ascii="Arial" w:hAnsi="Arial" w:cs="Arial"/>
          <w:sz w:val="22"/>
          <w:szCs w:val="22"/>
        </w:rPr>
      </w:pPr>
      <w:r w:rsidRPr="000650EB">
        <w:rPr>
          <w:rFonts w:ascii="Arial" w:hAnsi="Arial" w:cs="Arial"/>
          <w:b/>
          <w:sz w:val="22"/>
          <w:szCs w:val="22"/>
        </w:rPr>
        <w:t xml:space="preserve">9.2.2 </w:t>
      </w:r>
      <w:r w:rsidRPr="000650EB">
        <w:rPr>
          <w:rFonts w:ascii="Arial" w:hAnsi="Arial" w:cs="Arial"/>
          <w:sz w:val="22"/>
          <w:szCs w:val="22"/>
        </w:rPr>
        <w:t>Para efetivo pagamento, as faturas e/ou notas fiscais deverão se fazer acompanhar de guias de recolhimento das contribuições para o FGTS e o INSS relativa aos empregados utilizados na prestação de serviço.</w:t>
      </w:r>
    </w:p>
    <w:p w:rsidR="00BA4FD3" w:rsidRPr="000650EB" w:rsidRDefault="00BA4FD3" w:rsidP="00BA4FD3">
      <w:pPr>
        <w:ind w:firstLine="1418"/>
        <w:jc w:val="both"/>
        <w:rPr>
          <w:rFonts w:ascii="Arial" w:hAnsi="Arial" w:cs="Arial"/>
          <w:sz w:val="22"/>
          <w:szCs w:val="22"/>
        </w:rPr>
      </w:pPr>
    </w:p>
    <w:p w:rsidR="00BA4FD3" w:rsidRPr="000650EB" w:rsidRDefault="00BA4FD3" w:rsidP="00BA4FD3">
      <w:pPr>
        <w:jc w:val="both"/>
        <w:rPr>
          <w:rFonts w:ascii="Arial" w:hAnsi="Arial" w:cs="Arial"/>
          <w:sz w:val="22"/>
          <w:szCs w:val="22"/>
        </w:rPr>
      </w:pPr>
      <w:r w:rsidRPr="000650EB">
        <w:rPr>
          <w:rFonts w:ascii="Arial" w:hAnsi="Arial" w:cs="Arial"/>
          <w:b/>
          <w:sz w:val="22"/>
          <w:szCs w:val="22"/>
        </w:rPr>
        <w:t xml:space="preserve">9.3 </w:t>
      </w:r>
      <w:r w:rsidRPr="000650EB">
        <w:rPr>
          <w:rFonts w:ascii="Arial" w:hAnsi="Arial" w:cs="Arial"/>
          <w:sz w:val="22"/>
          <w:szCs w:val="22"/>
        </w:rPr>
        <w:t xml:space="preserve">Ocorrendo atraso no pagamento, os valores serão corrigidos monetariamente pelo IGP-M/FGV do período, ou outro índice que vier aa substituí-lo, e a Administração compensará a contratada com juros de 0,5% ao mês, </w:t>
      </w:r>
      <w:r w:rsidRPr="000650EB">
        <w:rPr>
          <w:rFonts w:ascii="Arial" w:hAnsi="Arial" w:cs="Arial"/>
          <w:i/>
          <w:sz w:val="22"/>
          <w:szCs w:val="22"/>
        </w:rPr>
        <w:t>pro rata</w:t>
      </w:r>
      <w:r w:rsidRPr="000650EB">
        <w:rPr>
          <w:rFonts w:ascii="Arial" w:hAnsi="Arial" w:cs="Arial"/>
          <w:sz w:val="22"/>
          <w:szCs w:val="22"/>
        </w:rPr>
        <w:t>.</w:t>
      </w:r>
    </w:p>
    <w:p w:rsidR="00BA4FD3" w:rsidRPr="000650EB" w:rsidRDefault="00BA4FD3" w:rsidP="00BA4FD3">
      <w:pPr>
        <w:ind w:firstLine="1418"/>
        <w:jc w:val="both"/>
        <w:rPr>
          <w:rFonts w:ascii="Arial" w:hAnsi="Arial" w:cs="Arial"/>
          <w:sz w:val="22"/>
          <w:szCs w:val="22"/>
        </w:rPr>
      </w:pPr>
    </w:p>
    <w:p w:rsidR="00BA4FD3" w:rsidRPr="000650EB" w:rsidRDefault="00BA4FD3" w:rsidP="00BA4FD3">
      <w:pPr>
        <w:jc w:val="both"/>
        <w:rPr>
          <w:rFonts w:ascii="Arial" w:hAnsi="Arial" w:cs="Arial"/>
          <w:sz w:val="22"/>
          <w:szCs w:val="22"/>
        </w:rPr>
      </w:pPr>
      <w:r w:rsidRPr="000650EB">
        <w:rPr>
          <w:rFonts w:ascii="Arial" w:hAnsi="Arial" w:cs="Arial"/>
          <w:b/>
          <w:sz w:val="22"/>
          <w:szCs w:val="22"/>
        </w:rPr>
        <w:t xml:space="preserve">9.4 </w:t>
      </w:r>
      <w:r w:rsidRPr="000650EB">
        <w:rPr>
          <w:rFonts w:ascii="Arial" w:hAnsi="Arial" w:cs="Arial"/>
          <w:sz w:val="22"/>
          <w:szCs w:val="22"/>
        </w:rPr>
        <w:t>Serão processados as retenções previdenciárias nos termos da lei que regula a matéria.</w:t>
      </w:r>
    </w:p>
    <w:p w:rsidR="00BA4FD3" w:rsidRPr="000650EB" w:rsidRDefault="00BA4FD3" w:rsidP="007F4AB6">
      <w:pPr>
        <w:rPr>
          <w:rFonts w:ascii="Arial" w:hAnsi="Arial" w:cs="Arial"/>
        </w:rPr>
      </w:pPr>
    </w:p>
    <w:p w:rsidR="007F4AB6" w:rsidRPr="000650EB" w:rsidRDefault="00BA4FD3" w:rsidP="007F4AB6">
      <w:pPr>
        <w:rPr>
          <w:rFonts w:ascii="Arial" w:hAnsi="Arial" w:cs="Arial"/>
          <w:b/>
        </w:rPr>
      </w:pPr>
      <w:r w:rsidRPr="000650EB">
        <w:rPr>
          <w:rFonts w:ascii="Arial" w:hAnsi="Arial" w:cs="Arial"/>
        </w:rPr>
        <w:t xml:space="preserve">Cláusula Décima </w:t>
      </w:r>
      <w:r w:rsidR="007F4AB6" w:rsidRPr="000650EB">
        <w:rPr>
          <w:rFonts w:ascii="Arial" w:hAnsi="Arial" w:cs="Arial"/>
          <w:b/>
        </w:rPr>
        <w:t>. CASOS FORTUITOS OU DE FORÇA MAIOR</w:t>
      </w:r>
    </w:p>
    <w:p w:rsidR="007F4AB6" w:rsidRPr="000650EB" w:rsidRDefault="00BA4FD3" w:rsidP="007F4AB6">
      <w:pPr>
        <w:rPr>
          <w:rFonts w:ascii="Arial" w:hAnsi="Arial" w:cs="Arial"/>
          <w:b/>
        </w:rPr>
      </w:pPr>
      <w:r w:rsidRPr="000650EB">
        <w:rPr>
          <w:rFonts w:ascii="Arial" w:hAnsi="Arial" w:cs="Arial"/>
        </w:rPr>
        <w:t>10</w:t>
      </w:r>
      <w:r w:rsidR="007F4AB6" w:rsidRPr="000650EB">
        <w:rPr>
          <w:rFonts w:ascii="Arial" w:hAnsi="Arial" w:cs="Arial"/>
        </w:rPr>
        <w:t>.1 Serão considerados casos fortuitos ou de força maior, para efeito de cancelamento da Ata de Registro de Preços ou de não aplicação de sanções, os inadimplementos decorrentes das situações a seguir:</w:t>
      </w:r>
    </w:p>
    <w:p w:rsidR="007F4AB6" w:rsidRPr="000650EB" w:rsidRDefault="007F4AB6" w:rsidP="007F4AB6">
      <w:pPr>
        <w:rPr>
          <w:rFonts w:ascii="Arial" w:hAnsi="Arial" w:cs="Arial"/>
        </w:rPr>
      </w:pPr>
      <w:r w:rsidRPr="000650EB">
        <w:rPr>
          <w:rFonts w:ascii="Arial" w:hAnsi="Arial" w:cs="Arial"/>
        </w:rPr>
        <w:t>a) greve geral;</w:t>
      </w:r>
    </w:p>
    <w:p w:rsidR="007F4AB6" w:rsidRPr="000650EB" w:rsidRDefault="007F4AB6" w:rsidP="007F4AB6">
      <w:pPr>
        <w:rPr>
          <w:rFonts w:ascii="Arial" w:hAnsi="Arial" w:cs="Arial"/>
        </w:rPr>
      </w:pPr>
      <w:r w:rsidRPr="000650EB">
        <w:rPr>
          <w:rFonts w:ascii="Arial" w:hAnsi="Arial" w:cs="Arial"/>
        </w:rPr>
        <w:t>b) calamidade pública;</w:t>
      </w:r>
    </w:p>
    <w:p w:rsidR="007F4AB6" w:rsidRPr="000650EB" w:rsidRDefault="007F4AB6" w:rsidP="007F4AB6">
      <w:pPr>
        <w:rPr>
          <w:rFonts w:ascii="Arial" w:hAnsi="Arial" w:cs="Arial"/>
        </w:rPr>
      </w:pPr>
      <w:r w:rsidRPr="000650EB">
        <w:rPr>
          <w:rFonts w:ascii="Arial" w:hAnsi="Arial" w:cs="Arial"/>
        </w:rPr>
        <w:t>c) interrupção dos meios de transporte;</w:t>
      </w:r>
    </w:p>
    <w:p w:rsidR="007F4AB6" w:rsidRPr="000650EB" w:rsidRDefault="007F4AB6" w:rsidP="007F4AB6">
      <w:pPr>
        <w:rPr>
          <w:rFonts w:ascii="Arial" w:hAnsi="Arial" w:cs="Arial"/>
        </w:rPr>
      </w:pPr>
      <w:r w:rsidRPr="000650EB">
        <w:rPr>
          <w:rFonts w:ascii="Arial" w:hAnsi="Arial" w:cs="Arial"/>
        </w:rPr>
        <w:t>d) condições meteorológicas excepcionalmente prejudiciais; e</w:t>
      </w:r>
    </w:p>
    <w:p w:rsidR="007F4AB6" w:rsidRPr="000650EB" w:rsidRDefault="007F4AB6" w:rsidP="007F4AB6">
      <w:pPr>
        <w:rPr>
          <w:rFonts w:ascii="Arial" w:hAnsi="Arial" w:cs="Arial"/>
        </w:rPr>
      </w:pPr>
      <w:r w:rsidRPr="000650EB">
        <w:rPr>
          <w:rFonts w:ascii="Arial" w:hAnsi="Arial" w:cs="Arial"/>
        </w:rPr>
        <w:t>e) outros casos que se enquadrem no parágrafo único do art. 393</w:t>
      </w:r>
      <w:r w:rsidRPr="000650EB">
        <w:rPr>
          <w:rStyle w:val="Refdenotaderodap"/>
          <w:rFonts w:ascii="Arial" w:hAnsi="Arial" w:cs="Arial"/>
        </w:rPr>
        <w:footnoteReference w:id="3"/>
      </w:r>
      <w:r w:rsidRPr="000650EB">
        <w:rPr>
          <w:rFonts w:ascii="Arial" w:hAnsi="Arial" w:cs="Arial"/>
        </w:rPr>
        <w:t>, do Código Civil Brasileiro (Lei nº 10.406/2002).</w:t>
      </w:r>
    </w:p>
    <w:p w:rsidR="007F4AB6" w:rsidRPr="000650EB" w:rsidRDefault="007F4AB6" w:rsidP="007F4AB6">
      <w:pPr>
        <w:rPr>
          <w:rFonts w:ascii="Arial" w:hAnsi="Arial" w:cs="Arial"/>
        </w:rPr>
      </w:pPr>
      <w:r w:rsidRPr="000650EB">
        <w:rPr>
          <w:rFonts w:ascii="Arial" w:hAnsi="Arial" w:cs="Arial"/>
        </w:rPr>
        <w:t>9.2 Os casos acima enumerados devem ser satisfatoriamente justificados pelo fornecedor.</w:t>
      </w:r>
    </w:p>
    <w:p w:rsidR="007F4AB6" w:rsidRPr="000650EB" w:rsidRDefault="007F4AB6" w:rsidP="007F4AB6">
      <w:pPr>
        <w:rPr>
          <w:rFonts w:ascii="Arial" w:hAnsi="Arial" w:cs="Arial"/>
        </w:rPr>
      </w:pPr>
      <w:r w:rsidRPr="000650EB">
        <w:rPr>
          <w:rFonts w:ascii="Arial" w:hAnsi="Arial" w:cs="Arial"/>
        </w:rPr>
        <w:t xml:space="preserve">9.3 </w:t>
      </w:r>
      <w:r w:rsidR="000650EB">
        <w:rPr>
          <w:rFonts w:ascii="Arial" w:hAnsi="Arial" w:cs="Arial"/>
        </w:rPr>
        <w:t xml:space="preserve"> </w:t>
      </w:r>
      <w:r w:rsidRPr="000650EB">
        <w:rPr>
          <w:rFonts w:ascii="Arial" w:hAnsi="Arial" w:cs="Arial"/>
        </w:rPr>
        <w:t>Sempre que ocorrerem as situações elencadas, o fato deverá ser comunicado ao OP, em até 24 horas após a ocorrência. Caso não seja cumprido este prazo, o início da ocorrência será considerado como tendo sido 24 horas antes da data de solicitação de enquadramento da ocorrência como caso fortuito ou de força maior.</w:t>
      </w:r>
    </w:p>
    <w:p w:rsidR="007F4AB6" w:rsidRPr="000650EB" w:rsidRDefault="007F4AB6" w:rsidP="007F4AB6">
      <w:pPr>
        <w:rPr>
          <w:rFonts w:ascii="Arial" w:hAnsi="Arial" w:cs="Arial"/>
        </w:rPr>
      </w:pPr>
    </w:p>
    <w:p w:rsidR="007F4AB6" w:rsidRPr="000650EB" w:rsidRDefault="00BA4FD3" w:rsidP="007F4AB6">
      <w:pPr>
        <w:rPr>
          <w:rFonts w:ascii="Arial" w:hAnsi="Arial" w:cs="Arial"/>
          <w:b/>
        </w:rPr>
      </w:pPr>
      <w:r w:rsidRPr="000650EB">
        <w:rPr>
          <w:rFonts w:ascii="Arial" w:hAnsi="Arial" w:cs="Arial"/>
          <w:b/>
        </w:rPr>
        <w:t xml:space="preserve">Cláusula Décima Primeira </w:t>
      </w:r>
      <w:r w:rsidR="007F4AB6" w:rsidRPr="000650EB">
        <w:rPr>
          <w:rFonts w:ascii="Arial" w:hAnsi="Arial" w:cs="Arial"/>
          <w:b/>
        </w:rPr>
        <w:t>. FORO</w:t>
      </w:r>
    </w:p>
    <w:p w:rsidR="00B559B7" w:rsidRPr="000650EB" w:rsidRDefault="007F4AB6" w:rsidP="00B559B7">
      <w:pPr>
        <w:rPr>
          <w:rFonts w:ascii="Arial" w:hAnsi="Arial" w:cs="Arial"/>
        </w:rPr>
      </w:pPr>
      <w:r w:rsidRPr="000650EB">
        <w:rPr>
          <w:rFonts w:ascii="Arial" w:hAnsi="Arial" w:cs="Arial"/>
        </w:rPr>
        <w:lastRenderedPageBreak/>
        <w:t>10.1 Para a resolução de possíveis divergências entre as partes, oriundas da pres</w:t>
      </w:r>
      <w:r w:rsidR="00BA4FD3" w:rsidRPr="000650EB">
        <w:rPr>
          <w:rFonts w:ascii="Arial" w:hAnsi="Arial" w:cs="Arial"/>
        </w:rPr>
        <w:t>ente Ata, fica eleito o Foro de Rosário do S</w:t>
      </w:r>
      <w:r w:rsidR="00B559B7" w:rsidRPr="000650EB">
        <w:rPr>
          <w:rFonts w:ascii="Arial" w:hAnsi="Arial" w:cs="Arial"/>
        </w:rPr>
        <w:t>ul</w:t>
      </w:r>
    </w:p>
    <w:p w:rsidR="00B559B7" w:rsidRPr="000650EB" w:rsidRDefault="00B559B7" w:rsidP="00B559B7">
      <w:pPr>
        <w:rPr>
          <w:rFonts w:ascii="Arial" w:hAnsi="Arial" w:cs="Arial"/>
        </w:rPr>
      </w:pPr>
      <w:r w:rsidRPr="000650EB">
        <w:rPr>
          <w:rFonts w:ascii="Arial" w:hAnsi="Arial" w:cs="Arial"/>
          <w:color w:val="000000"/>
          <w:sz w:val="22"/>
          <w:szCs w:val="22"/>
        </w:rPr>
        <w:t xml:space="preserve">                   E, por estarem as partes ju</w:t>
      </w:r>
      <w:r w:rsidR="00805900" w:rsidRPr="000650EB">
        <w:rPr>
          <w:rFonts w:ascii="Arial" w:hAnsi="Arial" w:cs="Arial"/>
          <w:color w:val="000000"/>
          <w:sz w:val="22"/>
          <w:szCs w:val="22"/>
        </w:rPr>
        <w:t xml:space="preserve">stas e compromissadas, assinam a presente  Ata </w:t>
      </w:r>
      <w:r w:rsidRPr="000650EB">
        <w:rPr>
          <w:rFonts w:ascii="Arial" w:hAnsi="Arial" w:cs="Arial"/>
          <w:color w:val="000000"/>
          <w:sz w:val="22"/>
          <w:szCs w:val="22"/>
        </w:rPr>
        <w:t xml:space="preserve"> em quatro vias, de igual teor, na presença das testemunhas abaixo assinadas.</w:t>
      </w:r>
      <w:r w:rsidRPr="000650EB">
        <w:rPr>
          <w:rFonts w:ascii="Arial" w:hAnsi="Arial" w:cs="Arial"/>
          <w:color w:val="000000"/>
          <w:sz w:val="22"/>
          <w:szCs w:val="22"/>
        </w:rPr>
        <w:tab/>
      </w:r>
    </w:p>
    <w:p w:rsidR="00B559B7" w:rsidRPr="000650EB" w:rsidRDefault="00B559B7" w:rsidP="00B559B7">
      <w:pPr>
        <w:jc w:val="both"/>
        <w:rPr>
          <w:rFonts w:ascii="Arial" w:hAnsi="Arial" w:cs="Arial"/>
          <w:color w:val="000000"/>
          <w:sz w:val="22"/>
          <w:szCs w:val="22"/>
        </w:rPr>
      </w:pPr>
    </w:p>
    <w:p w:rsidR="007F4AB6" w:rsidRPr="000650EB" w:rsidRDefault="007F4AB6" w:rsidP="007F4AB6">
      <w:pPr>
        <w:rPr>
          <w:rFonts w:ascii="Arial" w:hAnsi="Arial" w:cs="Arial"/>
          <w:szCs w:val="22"/>
        </w:rPr>
      </w:pPr>
    </w:p>
    <w:p w:rsidR="007F4AB6" w:rsidRPr="000650EB" w:rsidRDefault="007F4AB6" w:rsidP="007F4AB6">
      <w:pPr>
        <w:rPr>
          <w:rFonts w:ascii="Arial" w:hAnsi="Arial" w:cs="Arial"/>
          <w:szCs w:val="22"/>
        </w:rPr>
      </w:pPr>
      <w:r w:rsidRPr="000650EB">
        <w:rPr>
          <w:rFonts w:ascii="Arial" w:hAnsi="Arial" w:cs="Arial"/>
          <w:szCs w:val="22"/>
        </w:rPr>
        <w:t>____________________________                            ________________________________</w:t>
      </w:r>
    </w:p>
    <w:p w:rsidR="007F4AB6" w:rsidRPr="000650EB" w:rsidRDefault="007F4AB6" w:rsidP="007F4AB6">
      <w:pPr>
        <w:rPr>
          <w:rFonts w:ascii="Arial" w:hAnsi="Arial" w:cs="Arial"/>
          <w:szCs w:val="22"/>
        </w:rPr>
      </w:pPr>
      <w:r w:rsidRPr="000650EB">
        <w:rPr>
          <w:rFonts w:ascii="Arial" w:hAnsi="Arial" w:cs="Arial"/>
          <w:szCs w:val="22"/>
        </w:rPr>
        <w:t xml:space="preserve">         </w:t>
      </w:r>
      <w:r w:rsidR="00E23231">
        <w:rPr>
          <w:rFonts w:ascii="Arial" w:hAnsi="Arial" w:cs="Arial"/>
          <w:szCs w:val="22"/>
        </w:rPr>
        <w:t xml:space="preserve">  </w:t>
      </w:r>
      <w:r w:rsidRPr="000650EB">
        <w:rPr>
          <w:rFonts w:ascii="Arial" w:hAnsi="Arial" w:cs="Arial"/>
          <w:szCs w:val="22"/>
        </w:rPr>
        <w:t xml:space="preserve"> Órgão Gerenciador</w:t>
      </w:r>
      <w:r w:rsidRPr="000650EB">
        <w:rPr>
          <w:rFonts w:ascii="Arial" w:hAnsi="Arial" w:cs="Arial"/>
          <w:szCs w:val="22"/>
        </w:rPr>
        <w:tab/>
      </w:r>
      <w:r w:rsidRPr="000650EB">
        <w:rPr>
          <w:rFonts w:ascii="Arial" w:hAnsi="Arial" w:cs="Arial"/>
          <w:szCs w:val="22"/>
        </w:rPr>
        <w:tab/>
        <w:t xml:space="preserve">                                 Representante da Empresa</w:t>
      </w:r>
    </w:p>
    <w:p w:rsidR="007F4AB6" w:rsidRPr="000650EB" w:rsidRDefault="007F4AB6" w:rsidP="007F4AB6">
      <w:pPr>
        <w:rPr>
          <w:rFonts w:ascii="Arial" w:hAnsi="Arial" w:cs="Arial"/>
          <w:szCs w:val="22"/>
        </w:rPr>
      </w:pPr>
      <w:r w:rsidRPr="000650EB">
        <w:rPr>
          <w:rFonts w:ascii="Arial" w:hAnsi="Arial" w:cs="Arial"/>
          <w:szCs w:val="22"/>
        </w:rPr>
        <w:tab/>
      </w:r>
      <w:r w:rsidRPr="000650EB">
        <w:rPr>
          <w:rFonts w:ascii="Arial" w:hAnsi="Arial" w:cs="Arial"/>
          <w:szCs w:val="22"/>
        </w:rPr>
        <w:tab/>
        <w:t xml:space="preserve">             </w:t>
      </w:r>
    </w:p>
    <w:p w:rsidR="007F4AB6" w:rsidRPr="000650EB" w:rsidRDefault="007F4AB6" w:rsidP="007F4AB6">
      <w:pPr>
        <w:rPr>
          <w:rFonts w:ascii="Arial" w:hAnsi="Arial" w:cs="Arial"/>
          <w:szCs w:val="22"/>
        </w:rPr>
      </w:pPr>
    </w:p>
    <w:p w:rsidR="007F4AB6" w:rsidRPr="000650EB" w:rsidRDefault="007F4AB6" w:rsidP="007F4AB6">
      <w:pPr>
        <w:rPr>
          <w:rFonts w:ascii="Arial" w:hAnsi="Arial" w:cs="Arial"/>
          <w:szCs w:val="22"/>
        </w:rPr>
      </w:pPr>
    </w:p>
    <w:p w:rsidR="007F4AB6" w:rsidRPr="000650EB" w:rsidRDefault="007F4AB6" w:rsidP="007F4AB6">
      <w:pPr>
        <w:rPr>
          <w:rFonts w:ascii="Arial" w:hAnsi="Arial" w:cs="Arial"/>
          <w:szCs w:val="22"/>
        </w:rPr>
      </w:pPr>
    </w:p>
    <w:p w:rsidR="007F4AB6" w:rsidRPr="000650EB" w:rsidRDefault="007F4AB6" w:rsidP="007F4AB6">
      <w:pPr>
        <w:rPr>
          <w:rFonts w:ascii="Arial" w:hAnsi="Arial" w:cs="Arial"/>
          <w:szCs w:val="22"/>
        </w:rPr>
      </w:pPr>
      <w:r w:rsidRPr="000650EB">
        <w:rPr>
          <w:rFonts w:ascii="Arial" w:hAnsi="Arial" w:cs="Arial"/>
          <w:szCs w:val="22"/>
        </w:rPr>
        <w:t>____________________________                            ________________________________</w:t>
      </w:r>
    </w:p>
    <w:p w:rsidR="007F4AB6" w:rsidRDefault="007F4AB6" w:rsidP="007F4AB6">
      <w:pPr>
        <w:rPr>
          <w:rFonts w:ascii="Arial" w:hAnsi="Arial" w:cs="Arial"/>
          <w:szCs w:val="22"/>
        </w:rPr>
      </w:pPr>
      <w:r w:rsidRPr="000650EB">
        <w:rPr>
          <w:rFonts w:ascii="Arial" w:hAnsi="Arial" w:cs="Arial"/>
          <w:szCs w:val="22"/>
        </w:rPr>
        <w:t xml:space="preserve">               Testemunha</w:t>
      </w:r>
      <w:r w:rsidRPr="000650EB">
        <w:rPr>
          <w:rFonts w:ascii="Arial" w:hAnsi="Arial" w:cs="Arial"/>
          <w:szCs w:val="22"/>
        </w:rPr>
        <w:tab/>
      </w:r>
      <w:r w:rsidRPr="000650EB">
        <w:rPr>
          <w:rFonts w:ascii="Arial" w:hAnsi="Arial" w:cs="Arial"/>
          <w:szCs w:val="22"/>
        </w:rPr>
        <w:tab/>
        <w:t xml:space="preserve">                                                          Testemunha</w:t>
      </w: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Default="005C5006" w:rsidP="007F4AB6">
      <w:pPr>
        <w:rPr>
          <w:rFonts w:ascii="Arial" w:hAnsi="Arial" w:cs="Arial"/>
          <w:szCs w:val="22"/>
        </w:rPr>
      </w:pPr>
    </w:p>
    <w:p w:rsidR="005C5006" w:rsidRPr="000650EB" w:rsidRDefault="005C5006" w:rsidP="007F4AB6">
      <w:pPr>
        <w:rPr>
          <w:rFonts w:ascii="Arial" w:hAnsi="Arial" w:cs="Arial"/>
          <w:szCs w:val="22"/>
        </w:rPr>
      </w:pPr>
    </w:p>
    <w:sectPr w:rsidR="005C5006" w:rsidRPr="000650EB" w:rsidSect="00A67128">
      <w:headerReference w:type="default" r:id="rId9"/>
      <w:footerReference w:type="default" r:id="rId10"/>
      <w:headerReference w:type="first" r:id="rId11"/>
      <w:pgSz w:w="11907" w:h="16840" w:code="9"/>
      <w:pgMar w:top="1276" w:right="992" w:bottom="1134" w:left="1559" w:header="284" w:footer="680" w:gutter="0"/>
      <w:paperSrc w:first="7" w:other="7"/>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AF2" w:rsidRDefault="00812AF2">
      <w:r>
        <w:separator/>
      </w:r>
    </w:p>
  </w:endnote>
  <w:endnote w:type="continuationSeparator" w:id="0">
    <w:p w:rsidR="00812AF2" w:rsidRDefault="0081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E5" w:rsidRDefault="00812AF2">
    <w:pPr>
      <w:pStyle w:val="Rodap"/>
      <w:jc w:val="right"/>
    </w:pPr>
    <w:r>
      <w:fldChar w:fldCharType="begin"/>
    </w:r>
    <w:r>
      <w:instrText xml:space="preserve"> PAGE   \* MERGEFORMAT </w:instrText>
    </w:r>
    <w:r>
      <w:fldChar w:fldCharType="separate"/>
    </w:r>
    <w:r w:rsidR="00273509" w:rsidRPr="00273509">
      <w:rPr>
        <w:rFonts w:ascii="Arial" w:hAnsi="Arial" w:cs="Arial"/>
        <w:noProof/>
        <w:color w:val="000000"/>
        <w:sz w:val="24"/>
        <w:szCs w:val="24"/>
      </w:rPr>
      <w:t>1</w:t>
    </w:r>
    <w:r>
      <w:rPr>
        <w:rFonts w:ascii="Arial" w:hAnsi="Arial" w:cs="Arial"/>
        <w:noProof/>
        <w:color w:val="000000"/>
        <w:sz w:val="24"/>
        <w:szCs w:val="24"/>
      </w:rPr>
      <w:fldChar w:fldCharType="end"/>
    </w:r>
  </w:p>
  <w:p w:rsidR="008B02E5" w:rsidRDefault="008B02E5" w:rsidP="000B7D6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AF2" w:rsidRDefault="00812AF2">
      <w:r>
        <w:separator/>
      </w:r>
    </w:p>
  </w:footnote>
  <w:footnote w:type="continuationSeparator" w:id="0">
    <w:p w:rsidR="00812AF2" w:rsidRDefault="00812AF2">
      <w:r>
        <w:continuationSeparator/>
      </w:r>
    </w:p>
  </w:footnote>
  <w:footnote w:id="1">
    <w:p w:rsidR="008B02E5" w:rsidRDefault="008B02E5"/>
    <w:p w:rsidR="008B02E5" w:rsidRDefault="008B02E5" w:rsidP="007F4AB6">
      <w:pPr>
        <w:pStyle w:val="Textodenotaderodap"/>
      </w:pPr>
    </w:p>
  </w:footnote>
  <w:footnote w:id="2">
    <w:p w:rsidR="008B02E5" w:rsidRDefault="008B02E5"/>
    <w:p w:rsidR="008B02E5" w:rsidRDefault="008B02E5" w:rsidP="007F4AB6">
      <w:pPr>
        <w:pStyle w:val="Textodenotaderodap"/>
      </w:pPr>
    </w:p>
  </w:footnote>
  <w:footnote w:id="3">
    <w:p w:rsidR="008B02E5" w:rsidRDefault="008B02E5"/>
    <w:p w:rsidR="008B02E5" w:rsidRDefault="008B02E5" w:rsidP="007F4AB6">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E5" w:rsidRDefault="008B02E5" w:rsidP="00296AD8">
    <w:pPr>
      <w:pStyle w:val="Cabealho"/>
      <w:jc w:val="center"/>
      <w:rPr>
        <w:rFonts w:ascii="Arial" w:hAnsi="Arial"/>
        <w:b/>
        <w:color w:val="000000"/>
      </w:rPr>
    </w:pPr>
    <w:r>
      <w:rPr>
        <w:noProof/>
      </w:rPr>
      <w:drawing>
        <wp:anchor distT="0" distB="0" distL="114300" distR="114300" simplePos="0" relativeHeight="251657728" behindDoc="0" locked="0" layoutInCell="1" allowOverlap="1">
          <wp:simplePos x="0" y="0"/>
          <wp:positionH relativeFrom="column">
            <wp:posOffset>2771775</wp:posOffset>
          </wp:positionH>
          <wp:positionV relativeFrom="paragraph">
            <wp:posOffset>60325</wp:posOffset>
          </wp:positionV>
          <wp:extent cx="581025" cy="762000"/>
          <wp:effectExtent l="19050" t="0" r="9525" b="0"/>
          <wp:wrapSquare wrapText="lef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581025" cy="762000"/>
                  </a:xfrm>
                  <a:prstGeom prst="rect">
                    <a:avLst/>
                  </a:prstGeom>
                  <a:noFill/>
                  <a:ln w="1270">
                    <a:noFill/>
                    <a:miter lim="800000"/>
                    <a:headEnd/>
                    <a:tailEnd/>
                  </a:ln>
                  <a:effectLst/>
                </pic:spPr>
              </pic:pic>
            </a:graphicData>
          </a:graphic>
        </wp:anchor>
      </w:drawing>
    </w:r>
  </w:p>
  <w:p w:rsidR="008B02E5" w:rsidRDefault="008B02E5" w:rsidP="00296AD8">
    <w:pPr>
      <w:pStyle w:val="Cabealho"/>
      <w:jc w:val="center"/>
      <w:rPr>
        <w:rFonts w:ascii="Arial" w:hAnsi="Arial"/>
        <w:b/>
        <w:color w:val="000000"/>
      </w:rPr>
    </w:pPr>
  </w:p>
  <w:p w:rsidR="008B02E5" w:rsidRDefault="008B02E5" w:rsidP="00296AD8">
    <w:pPr>
      <w:pStyle w:val="Cabealho"/>
      <w:jc w:val="center"/>
      <w:rPr>
        <w:rFonts w:ascii="Arial" w:hAnsi="Arial"/>
        <w:b/>
        <w:color w:val="000000"/>
      </w:rPr>
    </w:pPr>
  </w:p>
  <w:p w:rsidR="008B02E5" w:rsidRDefault="008B02E5" w:rsidP="00296AD8">
    <w:pPr>
      <w:pStyle w:val="Cabealho"/>
      <w:jc w:val="center"/>
      <w:rPr>
        <w:rFonts w:ascii="Arial" w:hAnsi="Arial"/>
        <w:b/>
        <w:color w:val="000000"/>
      </w:rPr>
    </w:pPr>
  </w:p>
  <w:p w:rsidR="008B02E5" w:rsidRDefault="008B02E5" w:rsidP="00296AD8">
    <w:pPr>
      <w:pStyle w:val="Cabealho"/>
      <w:jc w:val="center"/>
      <w:rPr>
        <w:rFonts w:ascii="Arial" w:hAnsi="Arial"/>
        <w:b/>
        <w:color w:val="000000"/>
      </w:rPr>
    </w:pPr>
  </w:p>
  <w:p w:rsidR="008B02E5" w:rsidRDefault="008B02E5" w:rsidP="00296AD8">
    <w:pPr>
      <w:pStyle w:val="Cabealho"/>
      <w:jc w:val="center"/>
      <w:rPr>
        <w:rFonts w:ascii="Arial" w:hAnsi="Arial"/>
        <w:b/>
        <w:color w:val="000000"/>
      </w:rPr>
    </w:pPr>
  </w:p>
  <w:p w:rsidR="008B02E5" w:rsidRDefault="008B02E5" w:rsidP="00296AD8">
    <w:pPr>
      <w:pStyle w:val="Cabealho"/>
      <w:jc w:val="center"/>
      <w:rPr>
        <w:rFonts w:ascii="Arial" w:hAnsi="Arial"/>
        <w:b/>
        <w:color w:val="000000"/>
      </w:rPr>
    </w:pPr>
    <w:r>
      <w:rPr>
        <w:rFonts w:ascii="Arial" w:hAnsi="Arial"/>
        <w:b/>
        <w:color w:val="000000"/>
      </w:rPr>
      <w:t>Estado do Rio Grande do Sul</w:t>
    </w:r>
  </w:p>
  <w:p w:rsidR="008B02E5" w:rsidRDefault="008B02E5" w:rsidP="00296AD8">
    <w:pPr>
      <w:jc w:val="center"/>
      <w:rPr>
        <w:rFonts w:ascii="Arial" w:hAnsi="Arial"/>
        <w:b/>
        <w:color w:val="000000"/>
      </w:rPr>
    </w:pPr>
    <w:r>
      <w:rPr>
        <w:rFonts w:ascii="Arial" w:hAnsi="Arial"/>
        <w:b/>
        <w:color w:val="000000"/>
      </w:rPr>
      <w:t>Prefeitura Municipal de Rosário do Sul</w:t>
    </w:r>
  </w:p>
  <w:p w:rsidR="008B02E5" w:rsidRPr="00D16CBD" w:rsidRDefault="008B02E5" w:rsidP="00296AD8">
    <w:pPr>
      <w:pStyle w:val="Cabealho"/>
      <w:jc w:val="center"/>
      <w:rPr>
        <w:rFonts w:ascii="Arial" w:hAnsi="Arial"/>
        <w:b/>
        <w:color w:val="000000"/>
      </w:rPr>
    </w:pPr>
    <w:r>
      <w:rPr>
        <w:rFonts w:ascii="Arial" w:hAnsi="Arial"/>
        <w:b/>
        <w:color w:val="000000"/>
      </w:rPr>
      <w:t>Departamento de Licitações e Contratos</w:t>
    </w:r>
  </w:p>
  <w:p w:rsidR="008B02E5" w:rsidRDefault="008B02E5" w:rsidP="007B0724">
    <w:pPr>
      <w:pStyle w:val="Cabealho"/>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2E5" w:rsidRDefault="008B02E5" w:rsidP="007B0724">
    <w:pPr>
      <w:pStyle w:val="Cabealho"/>
      <w:jc w:val="center"/>
      <w:rPr>
        <w:rFonts w:ascii="Arial" w:hAnsi="Arial"/>
        <w:b/>
        <w:color w:val="000000"/>
      </w:rPr>
    </w:pPr>
    <w:r>
      <w:rPr>
        <w:noProof/>
      </w:rPr>
      <w:drawing>
        <wp:inline distT="0" distB="0" distL="0" distR="0">
          <wp:extent cx="581025" cy="762000"/>
          <wp:effectExtent l="19050" t="19050" r="28575" b="190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762000"/>
                  </a:xfrm>
                  <a:prstGeom prst="rect">
                    <a:avLst/>
                  </a:prstGeom>
                  <a:noFill/>
                  <a:ln w="1270" cmpd="sng">
                    <a:solidFill>
                      <a:srgbClr val="000000"/>
                    </a:solidFill>
                    <a:miter lim="800000"/>
                    <a:headEnd/>
                    <a:tailEnd/>
                  </a:ln>
                  <a:effectLst/>
                </pic:spPr>
              </pic:pic>
            </a:graphicData>
          </a:graphic>
        </wp:inline>
      </w:drawing>
    </w:r>
  </w:p>
  <w:p w:rsidR="008B02E5" w:rsidRDefault="008B02E5" w:rsidP="007B0724">
    <w:pPr>
      <w:pStyle w:val="Cabealho"/>
      <w:jc w:val="center"/>
      <w:rPr>
        <w:rFonts w:ascii="Arial" w:hAnsi="Arial"/>
        <w:b/>
        <w:color w:val="000000"/>
      </w:rPr>
    </w:pPr>
    <w:r>
      <w:rPr>
        <w:rFonts w:ascii="Arial" w:hAnsi="Arial"/>
        <w:b/>
        <w:color w:val="000000"/>
      </w:rPr>
      <w:t>Estado do</w:t>
    </w:r>
  </w:p>
  <w:p w:rsidR="008B02E5" w:rsidRDefault="008B02E5" w:rsidP="007B0724">
    <w:pPr>
      <w:pStyle w:val="Cabealho"/>
      <w:jc w:val="center"/>
      <w:rPr>
        <w:rFonts w:ascii="Arial" w:hAnsi="Arial"/>
        <w:b/>
        <w:color w:val="000000"/>
      </w:rPr>
    </w:pPr>
    <w:r>
      <w:rPr>
        <w:rFonts w:ascii="Arial" w:hAnsi="Arial"/>
        <w:b/>
        <w:color w:val="000000"/>
      </w:rPr>
      <w:t xml:space="preserve"> Rio Grande do Sul</w:t>
    </w:r>
  </w:p>
  <w:p w:rsidR="008B02E5" w:rsidRDefault="008B02E5" w:rsidP="007B0724">
    <w:pPr>
      <w:jc w:val="center"/>
      <w:rPr>
        <w:rFonts w:ascii="Arial" w:hAnsi="Arial"/>
        <w:b/>
        <w:color w:val="000000"/>
      </w:rPr>
    </w:pPr>
    <w:r>
      <w:rPr>
        <w:rFonts w:ascii="Arial" w:hAnsi="Arial"/>
        <w:b/>
        <w:color w:val="000000"/>
      </w:rPr>
      <w:t>Prefeitura Municipal de Rosário do Sul</w:t>
    </w:r>
  </w:p>
  <w:p w:rsidR="008B02E5" w:rsidRDefault="008B02E5" w:rsidP="007B0724">
    <w:pPr>
      <w:pStyle w:val="Cabealho"/>
      <w:jc w:val="center"/>
      <w:rPr>
        <w:rFonts w:ascii="Arial" w:hAnsi="Arial"/>
        <w:b/>
        <w:color w:val="000000"/>
      </w:rPr>
    </w:pPr>
    <w:r>
      <w:rPr>
        <w:rFonts w:ascii="Arial" w:hAnsi="Arial"/>
        <w:b/>
        <w:color w:val="000000"/>
      </w:rPr>
      <w:t>Departamento de Licitações e Contratos</w:t>
    </w:r>
  </w:p>
  <w:p w:rsidR="008B02E5" w:rsidRDefault="008B02E5" w:rsidP="007B072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5EF3"/>
    <w:multiLevelType w:val="singleLevel"/>
    <w:tmpl w:val="4CBE7F14"/>
    <w:lvl w:ilvl="0">
      <w:start w:val="1"/>
      <w:numFmt w:val="lowerLetter"/>
      <w:lvlText w:val="%1) "/>
      <w:legacy w:legacy="1" w:legacySpace="0" w:legacyIndent="283"/>
      <w:lvlJc w:val="left"/>
      <w:pPr>
        <w:ind w:left="2008" w:hanging="283"/>
      </w:pPr>
      <w:rPr>
        <w:b w:val="0"/>
        <w:i w:val="0"/>
        <w:sz w:val="24"/>
      </w:rPr>
    </w:lvl>
  </w:abstractNum>
  <w:abstractNum w:abstractNumId="1">
    <w:nsid w:val="0AF215CC"/>
    <w:multiLevelType w:val="multilevel"/>
    <w:tmpl w:val="B3F65B86"/>
    <w:lvl w:ilvl="0">
      <w:start w:val="10"/>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0827FCD"/>
    <w:multiLevelType w:val="hybridMultilevel"/>
    <w:tmpl w:val="8C8EB7E6"/>
    <w:lvl w:ilvl="0" w:tplc="C234E212">
      <w:start w:val="8"/>
      <w:numFmt w:val="lowerLetter"/>
      <w:lvlText w:val="%1)"/>
      <w:lvlJc w:val="left"/>
      <w:pPr>
        <w:tabs>
          <w:tab w:val="num" w:pos="2294"/>
        </w:tabs>
        <w:ind w:left="2294" w:hanging="360"/>
      </w:pPr>
      <w:rPr>
        <w:rFonts w:hint="default"/>
      </w:rPr>
    </w:lvl>
    <w:lvl w:ilvl="1" w:tplc="04160019" w:tentative="1">
      <w:start w:val="1"/>
      <w:numFmt w:val="lowerLetter"/>
      <w:lvlText w:val="%2."/>
      <w:lvlJc w:val="left"/>
      <w:pPr>
        <w:tabs>
          <w:tab w:val="num" w:pos="3014"/>
        </w:tabs>
        <w:ind w:left="3014" w:hanging="360"/>
      </w:pPr>
    </w:lvl>
    <w:lvl w:ilvl="2" w:tplc="0416001B" w:tentative="1">
      <w:start w:val="1"/>
      <w:numFmt w:val="lowerRoman"/>
      <w:lvlText w:val="%3."/>
      <w:lvlJc w:val="right"/>
      <w:pPr>
        <w:tabs>
          <w:tab w:val="num" w:pos="3734"/>
        </w:tabs>
        <w:ind w:left="3734" w:hanging="180"/>
      </w:pPr>
    </w:lvl>
    <w:lvl w:ilvl="3" w:tplc="0416000F" w:tentative="1">
      <w:start w:val="1"/>
      <w:numFmt w:val="decimal"/>
      <w:lvlText w:val="%4."/>
      <w:lvlJc w:val="left"/>
      <w:pPr>
        <w:tabs>
          <w:tab w:val="num" w:pos="4454"/>
        </w:tabs>
        <w:ind w:left="4454" w:hanging="360"/>
      </w:pPr>
    </w:lvl>
    <w:lvl w:ilvl="4" w:tplc="04160019" w:tentative="1">
      <w:start w:val="1"/>
      <w:numFmt w:val="lowerLetter"/>
      <w:lvlText w:val="%5."/>
      <w:lvlJc w:val="left"/>
      <w:pPr>
        <w:tabs>
          <w:tab w:val="num" w:pos="5174"/>
        </w:tabs>
        <w:ind w:left="5174" w:hanging="360"/>
      </w:pPr>
    </w:lvl>
    <w:lvl w:ilvl="5" w:tplc="0416001B" w:tentative="1">
      <w:start w:val="1"/>
      <w:numFmt w:val="lowerRoman"/>
      <w:lvlText w:val="%6."/>
      <w:lvlJc w:val="right"/>
      <w:pPr>
        <w:tabs>
          <w:tab w:val="num" w:pos="5894"/>
        </w:tabs>
        <w:ind w:left="5894" w:hanging="180"/>
      </w:pPr>
    </w:lvl>
    <w:lvl w:ilvl="6" w:tplc="0416000F" w:tentative="1">
      <w:start w:val="1"/>
      <w:numFmt w:val="decimal"/>
      <w:lvlText w:val="%7."/>
      <w:lvlJc w:val="left"/>
      <w:pPr>
        <w:tabs>
          <w:tab w:val="num" w:pos="6614"/>
        </w:tabs>
        <w:ind w:left="6614" w:hanging="360"/>
      </w:pPr>
    </w:lvl>
    <w:lvl w:ilvl="7" w:tplc="04160019" w:tentative="1">
      <w:start w:val="1"/>
      <w:numFmt w:val="lowerLetter"/>
      <w:lvlText w:val="%8."/>
      <w:lvlJc w:val="left"/>
      <w:pPr>
        <w:tabs>
          <w:tab w:val="num" w:pos="7334"/>
        </w:tabs>
        <w:ind w:left="7334" w:hanging="360"/>
      </w:pPr>
    </w:lvl>
    <w:lvl w:ilvl="8" w:tplc="0416001B" w:tentative="1">
      <w:start w:val="1"/>
      <w:numFmt w:val="lowerRoman"/>
      <w:lvlText w:val="%9."/>
      <w:lvlJc w:val="right"/>
      <w:pPr>
        <w:tabs>
          <w:tab w:val="num" w:pos="8054"/>
        </w:tabs>
        <w:ind w:left="8054" w:hanging="180"/>
      </w:pPr>
    </w:lvl>
  </w:abstractNum>
  <w:abstractNum w:abstractNumId="3">
    <w:nsid w:val="10A707BA"/>
    <w:multiLevelType w:val="hybridMultilevel"/>
    <w:tmpl w:val="10C6CC46"/>
    <w:lvl w:ilvl="0" w:tplc="04160011">
      <w:start w:val="1"/>
      <w:numFmt w:val="decimal"/>
      <w:lvlText w:val="%1)"/>
      <w:lvlJc w:val="left"/>
      <w:pPr>
        <w:tabs>
          <w:tab w:val="num" w:pos="720"/>
        </w:tabs>
        <w:ind w:left="720" w:hanging="360"/>
      </w:pPr>
      <w:rPr>
        <w:rFonts w:hint="default"/>
      </w:rPr>
    </w:lvl>
    <w:lvl w:ilvl="1" w:tplc="31A4DCAE">
      <w:start w:val="59"/>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0EE1BAE"/>
    <w:multiLevelType w:val="multilevel"/>
    <w:tmpl w:val="1902CD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0F40C52"/>
    <w:multiLevelType w:val="multilevel"/>
    <w:tmpl w:val="96F6DA1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45"/>
        </w:tabs>
        <w:ind w:left="945" w:hanging="360"/>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2835"/>
        </w:tabs>
        <w:ind w:left="2835" w:hanging="108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365"/>
        </w:tabs>
        <w:ind w:left="4365" w:hanging="144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895"/>
        </w:tabs>
        <w:ind w:left="5895" w:hanging="1800"/>
      </w:pPr>
      <w:rPr>
        <w:rFonts w:hint="default"/>
      </w:rPr>
    </w:lvl>
    <w:lvl w:ilvl="8">
      <w:start w:val="1"/>
      <w:numFmt w:val="decimal"/>
      <w:lvlText w:val="%1.%2.%3.%4.%5.%6.%7.%8.%9"/>
      <w:lvlJc w:val="left"/>
      <w:pPr>
        <w:tabs>
          <w:tab w:val="num" w:pos="6480"/>
        </w:tabs>
        <w:ind w:left="6480" w:hanging="1800"/>
      </w:pPr>
      <w:rPr>
        <w:rFonts w:hint="default"/>
      </w:rPr>
    </w:lvl>
  </w:abstractNum>
  <w:abstractNum w:abstractNumId="6">
    <w:nsid w:val="14FB1761"/>
    <w:multiLevelType w:val="multilevel"/>
    <w:tmpl w:val="282811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A64715"/>
    <w:multiLevelType w:val="singleLevel"/>
    <w:tmpl w:val="301AD660"/>
    <w:lvl w:ilvl="0">
      <w:start w:val="1"/>
      <w:numFmt w:val="decimal"/>
      <w:lvlText w:val="2.%1 "/>
      <w:legacy w:legacy="1" w:legacySpace="0" w:legacyIndent="283"/>
      <w:lvlJc w:val="left"/>
      <w:pPr>
        <w:ind w:left="283" w:hanging="283"/>
      </w:pPr>
      <w:rPr>
        <w:b w:val="0"/>
        <w:i w:val="0"/>
        <w:sz w:val="24"/>
      </w:rPr>
    </w:lvl>
  </w:abstractNum>
  <w:abstractNum w:abstractNumId="8">
    <w:nsid w:val="1A556E59"/>
    <w:multiLevelType w:val="singleLevel"/>
    <w:tmpl w:val="1A800316"/>
    <w:lvl w:ilvl="0">
      <w:start w:val="2"/>
      <w:numFmt w:val="decimal"/>
      <w:lvlText w:val="5.2.%1 "/>
      <w:legacy w:legacy="1" w:legacySpace="0" w:legacyIndent="283"/>
      <w:lvlJc w:val="left"/>
      <w:pPr>
        <w:ind w:left="1423" w:hanging="283"/>
      </w:pPr>
      <w:rPr>
        <w:b w:val="0"/>
        <w:i w:val="0"/>
        <w:sz w:val="24"/>
      </w:rPr>
    </w:lvl>
  </w:abstractNum>
  <w:abstractNum w:abstractNumId="9">
    <w:nsid w:val="1CD54017"/>
    <w:multiLevelType w:val="multilevel"/>
    <w:tmpl w:val="017C6B16"/>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5392BDB"/>
    <w:multiLevelType w:val="multilevel"/>
    <w:tmpl w:val="70C00202"/>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82C5247"/>
    <w:multiLevelType w:val="multilevel"/>
    <w:tmpl w:val="74149AC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88C2AEC"/>
    <w:multiLevelType w:val="singleLevel"/>
    <w:tmpl w:val="ADA89718"/>
    <w:lvl w:ilvl="0">
      <w:start w:val="1"/>
      <w:numFmt w:val="lowerLetter"/>
      <w:lvlText w:val="%1)"/>
      <w:lvlJc w:val="left"/>
      <w:pPr>
        <w:tabs>
          <w:tab w:val="num" w:pos="705"/>
        </w:tabs>
        <w:ind w:left="705" w:hanging="705"/>
      </w:pPr>
      <w:rPr>
        <w:rFonts w:hint="default"/>
      </w:rPr>
    </w:lvl>
  </w:abstractNum>
  <w:abstractNum w:abstractNumId="13">
    <w:nsid w:val="2EA64B34"/>
    <w:multiLevelType w:val="multilevel"/>
    <w:tmpl w:val="8A9AA544"/>
    <w:lvl w:ilvl="0">
      <w:start w:val="9"/>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D76DF6"/>
    <w:multiLevelType w:val="singleLevel"/>
    <w:tmpl w:val="8E1422C8"/>
    <w:lvl w:ilvl="0">
      <w:start w:val="1"/>
      <w:numFmt w:val="decimal"/>
      <w:lvlText w:val="1.%1 "/>
      <w:legacy w:legacy="1" w:legacySpace="0" w:legacyIndent="283"/>
      <w:lvlJc w:val="left"/>
      <w:pPr>
        <w:ind w:left="283" w:hanging="283"/>
      </w:pPr>
      <w:rPr>
        <w:b w:val="0"/>
        <w:i w:val="0"/>
        <w:sz w:val="24"/>
      </w:rPr>
    </w:lvl>
  </w:abstractNum>
  <w:abstractNum w:abstractNumId="15">
    <w:nsid w:val="36175322"/>
    <w:multiLevelType w:val="multilevel"/>
    <w:tmpl w:val="BBF2D5FA"/>
    <w:lvl w:ilvl="0">
      <w:start w:val="10"/>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CB771C0"/>
    <w:multiLevelType w:val="multilevel"/>
    <w:tmpl w:val="319ECD80"/>
    <w:lvl w:ilvl="0">
      <w:start w:val="11"/>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413A0B66"/>
    <w:multiLevelType w:val="singleLevel"/>
    <w:tmpl w:val="4CBE7F14"/>
    <w:lvl w:ilvl="0">
      <w:start w:val="1"/>
      <w:numFmt w:val="lowerLetter"/>
      <w:lvlText w:val="%1) "/>
      <w:legacy w:legacy="1" w:legacySpace="0" w:legacyIndent="283"/>
      <w:lvlJc w:val="left"/>
      <w:pPr>
        <w:ind w:left="1138" w:hanging="283"/>
      </w:pPr>
      <w:rPr>
        <w:b w:val="0"/>
        <w:i w:val="0"/>
        <w:sz w:val="24"/>
      </w:rPr>
    </w:lvl>
  </w:abstractNum>
  <w:abstractNum w:abstractNumId="18">
    <w:nsid w:val="44A1114E"/>
    <w:multiLevelType w:val="multilevel"/>
    <w:tmpl w:val="2416DF5A"/>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6240669"/>
    <w:multiLevelType w:val="multilevel"/>
    <w:tmpl w:val="555E6530"/>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9F50C2E"/>
    <w:multiLevelType w:val="multilevel"/>
    <w:tmpl w:val="03F6590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20"/>
        </w:tabs>
        <w:ind w:left="1020" w:hanging="435"/>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2835"/>
        </w:tabs>
        <w:ind w:left="2835" w:hanging="108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365"/>
        </w:tabs>
        <w:ind w:left="4365" w:hanging="144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895"/>
        </w:tabs>
        <w:ind w:left="5895" w:hanging="1800"/>
      </w:pPr>
      <w:rPr>
        <w:rFonts w:hint="default"/>
      </w:rPr>
    </w:lvl>
    <w:lvl w:ilvl="8">
      <w:start w:val="1"/>
      <w:numFmt w:val="decimal"/>
      <w:lvlText w:val="%1.%2.%3.%4.%5.%6.%7.%8.%9"/>
      <w:lvlJc w:val="left"/>
      <w:pPr>
        <w:tabs>
          <w:tab w:val="num" w:pos="6480"/>
        </w:tabs>
        <w:ind w:left="6480" w:hanging="1800"/>
      </w:pPr>
      <w:rPr>
        <w:rFonts w:hint="default"/>
      </w:rPr>
    </w:lvl>
  </w:abstractNum>
  <w:abstractNum w:abstractNumId="21">
    <w:nsid w:val="4BDA3931"/>
    <w:multiLevelType w:val="singleLevel"/>
    <w:tmpl w:val="4CBE7F14"/>
    <w:lvl w:ilvl="0">
      <w:start w:val="1"/>
      <w:numFmt w:val="lowerLetter"/>
      <w:lvlText w:val="%1) "/>
      <w:legacy w:legacy="1" w:legacySpace="0" w:legacyIndent="283"/>
      <w:lvlJc w:val="left"/>
      <w:pPr>
        <w:ind w:left="1723" w:hanging="283"/>
      </w:pPr>
      <w:rPr>
        <w:b w:val="0"/>
        <w:i w:val="0"/>
        <w:sz w:val="24"/>
      </w:rPr>
    </w:lvl>
  </w:abstractNum>
  <w:abstractNum w:abstractNumId="22">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3">
    <w:nsid w:val="4E456AA4"/>
    <w:multiLevelType w:val="singleLevel"/>
    <w:tmpl w:val="33DE4D62"/>
    <w:lvl w:ilvl="0">
      <w:start w:val="1"/>
      <w:numFmt w:val="decimal"/>
      <w:lvlText w:val="5.%1 "/>
      <w:legacy w:legacy="1" w:legacySpace="0" w:legacyIndent="283"/>
      <w:lvlJc w:val="left"/>
      <w:pPr>
        <w:ind w:left="283" w:hanging="283"/>
      </w:pPr>
      <w:rPr>
        <w:b w:val="0"/>
        <w:i w:val="0"/>
        <w:sz w:val="24"/>
      </w:rPr>
    </w:lvl>
  </w:abstractNum>
  <w:abstractNum w:abstractNumId="24">
    <w:nsid w:val="4F397FE2"/>
    <w:multiLevelType w:val="multilevel"/>
    <w:tmpl w:val="C86447F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8EA5D95"/>
    <w:multiLevelType w:val="singleLevel"/>
    <w:tmpl w:val="E9EEEEBC"/>
    <w:lvl w:ilvl="0">
      <w:start w:val="1"/>
      <w:numFmt w:val="decimal"/>
      <w:lvlText w:val="1.1.%1 "/>
      <w:legacy w:legacy="1" w:legacySpace="0" w:legacyIndent="283"/>
      <w:lvlJc w:val="left"/>
      <w:pPr>
        <w:ind w:left="853" w:hanging="283"/>
      </w:pPr>
      <w:rPr>
        <w:b w:val="0"/>
        <w:i w:val="0"/>
        <w:sz w:val="24"/>
      </w:rPr>
    </w:lvl>
  </w:abstractNum>
  <w:abstractNum w:abstractNumId="26">
    <w:nsid w:val="58F31D89"/>
    <w:multiLevelType w:val="multilevel"/>
    <w:tmpl w:val="A2A2B48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11073FF"/>
    <w:multiLevelType w:val="singleLevel"/>
    <w:tmpl w:val="04160017"/>
    <w:lvl w:ilvl="0">
      <w:start w:val="1"/>
      <w:numFmt w:val="lowerLetter"/>
      <w:lvlText w:val="%1)"/>
      <w:lvlJc w:val="left"/>
      <w:pPr>
        <w:tabs>
          <w:tab w:val="num" w:pos="360"/>
        </w:tabs>
        <w:ind w:left="360" w:hanging="360"/>
      </w:pPr>
      <w:rPr>
        <w:rFonts w:hint="default"/>
      </w:rPr>
    </w:lvl>
  </w:abstractNum>
  <w:abstractNum w:abstractNumId="28">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9">
    <w:nsid w:val="63E16985"/>
    <w:multiLevelType w:val="multilevel"/>
    <w:tmpl w:val="690EBA62"/>
    <w:lvl w:ilvl="0">
      <w:start w:val="1"/>
      <w:numFmt w:val="lowerLetter"/>
      <w:lvlText w:val="%1)"/>
      <w:lvlJc w:val="left"/>
      <w:pPr>
        <w:tabs>
          <w:tab w:val="num" w:pos="705"/>
        </w:tabs>
        <w:ind w:left="705" w:hanging="705"/>
      </w:pPr>
      <w:rPr>
        <w:rFonts w:hint="default"/>
      </w:rPr>
    </w:lvl>
    <w:lvl w:ilvl="1">
      <w:start w:val="1"/>
      <w:numFmt w:val="decimal"/>
      <w:lvlText w:val="%1.%2"/>
      <w:lvlJc w:val="left"/>
      <w:pPr>
        <w:tabs>
          <w:tab w:val="num" w:pos="783"/>
        </w:tabs>
        <w:ind w:left="783" w:hanging="570"/>
      </w:pPr>
      <w:rPr>
        <w:rFonts w:hint="default"/>
      </w:rPr>
    </w:lvl>
    <w:lvl w:ilvl="2">
      <w:start w:val="7"/>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30">
    <w:nsid w:val="645F5FB6"/>
    <w:multiLevelType w:val="multilevel"/>
    <w:tmpl w:val="570CF80A"/>
    <w:lvl w:ilvl="0">
      <w:start w:val="9"/>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65123293"/>
    <w:multiLevelType w:val="multilevel"/>
    <w:tmpl w:val="CE08C50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7742D29"/>
    <w:multiLevelType w:val="multilevel"/>
    <w:tmpl w:val="8C041DF0"/>
    <w:lvl w:ilvl="0">
      <w:start w:val="3"/>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3">
    <w:nsid w:val="70BF10D2"/>
    <w:multiLevelType w:val="multilevel"/>
    <w:tmpl w:val="EE2A586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7463381D"/>
    <w:multiLevelType w:val="multilevel"/>
    <w:tmpl w:val="CB704056"/>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72473A1"/>
    <w:multiLevelType w:val="multilevel"/>
    <w:tmpl w:val="7BA613FC"/>
    <w:lvl w:ilvl="0">
      <w:start w:val="2"/>
      <w:numFmt w:val="decimal"/>
      <w:lvlText w:val="%1."/>
      <w:lvlJc w:val="left"/>
      <w:pPr>
        <w:tabs>
          <w:tab w:val="num" w:pos="705"/>
        </w:tabs>
        <w:ind w:left="705" w:hanging="705"/>
      </w:pPr>
      <w:rPr>
        <w:rFonts w:cs="Arial" w:hint="default"/>
        <w:b w:val="0"/>
        <w:color w:val="auto"/>
        <w:sz w:val="18"/>
      </w:rPr>
    </w:lvl>
    <w:lvl w:ilvl="1">
      <w:start w:val="1"/>
      <w:numFmt w:val="decimal"/>
      <w:lvlText w:val="%1.%2."/>
      <w:lvlJc w:val="left"/>
      <w:pPr>
        <w:tabs>
          <w:tab w:val="num" w:pos="705"/>
        </w:tabs>
        <w:ind w:left="705" w:hanging="705"/>
      </w:pPr>
      <w:rPr>
        <w:rFonts w:cs="Arial" w:hint="default"/>
        <w:b w:val="0"/>
        <w:color w:val="auto"/>
        <w:sz w:val="18"/>
      </w:rPr>
    </w:lvl>
    <w:lvl w:ilvl="2">
      <w:start w:val="1"/>
      <w:numFmt w:val="decimal"/>
      <w:lvlText w:val="%1.%2.%3."/>
      <w:lvlJc w:val="left"/>
      <w:pPr>
        <w:tabs>
          <w:tab w:val="num" w:pos="720"/>
        </w:tabs>
        <w:ind w:left="720" w:hanging="720"/>
      </w:pPr>
      <w:rPr>
        <w:rFonts w:cs="Arial" w:hint="default"/>
        <w:b w:val="0"/>
        <w:color w:val="auto"/>
        <w:sz w:val="18"/>
      </w:rPr>
    </w:lvl>
    <w:lvl w:ilvl="3">
      <w:start w:val="1"/>
      <w:numFmt w:val="decimal"/>
      <w:lvlText w:val="%1.%2.%3.%4."/>
      <w:lvlJc w:val="left"/>
      <w:pPr>
        <w:tabs>
          <w:tab w:val="num" w:pos="720"/>
        </w:tabs>
        <w:ind w:left="720" w:hanging="720"/>
      </w:pPr>
      <w:rPr>
        <w:rFonts w:cs="Arial" w:hint="default"/>
        <w:b w:val="0"/>
        <w:color w:val="auto"/>
        <w:sz w:val="18"/>
      </w:rPr>
    </w:lvl>
    <w:lvl w:ilvl="4">
      <w:start w:val="1"/>
      <w:numFmt w:val="decimal"/>
      <w:lvlText w:val="%1.%2.%3.%4.%5."/>
      <w:lvlJc w:val="left"/>
      <w:pPr>
        <w:tabs>
          <w:tab w:val="num" w:pos="1080"/>
        </w:tabs>
        <w:ind w:left="1080" w:hanging="1080"/>
      </w:pPr>
      <w:rPr>
        <w:rFonts w:cs="Arial" w:hint="default"/>
        <w:b w:val="0"/>
        <w:color w:val="auto"/>
        <w:sz w:val="18"/>
      </w:rPr>
    </w:lvl>
    <w:lvl w:ilvl="5">
      <w:start w:val="1"/>
      <w:numFmt w:val="decimal"/>
      <w:lvlText w:val="%1.%2.%3.%4.%5.%6."/>
      <w:lvlJc w:val="left"/>
      <w:pPr>
        <w:tabs>
          <w:tab w:val="num" w:pos="1080"/>
        </w:tabs>
        <w:ind w:left="1080" w:hanging="1080"/>
      </w:pPr>
      <w:rPr>
        <w:rFonts w:cs="Arial" w:hint="default"/>
        <w:b w:val="0"/>
        <w:color w:val="auto"/>
        <w:sz w:val="18"/>
      </w:rPr>
    </w:lvl>
    <w:lvl w:ilvl="6">
      <w:start w:val="1"/>
      <w:numFmt w:val="decimal"/>
      <w:lvlText w:val="%1.%2.%3.%4.%5.%6.%7."/>
      <w:lvlJc w:val="left"/>
      <w:pPr>
        <w:tabs>
          <w:tab w:val="num" w:pos="1080"/>
        </w:tabs>
        <w:ind w:left="1080" w:hanging="1080"/>
      </w:pPr>
      <w:rPr>
        <w:rFonts w:cs="Arial" w:hint="default"/>
        <w:b w:val="0"/>
        <w:color w:val="auto"/>
        <w:sz w:val="18"/>
      </w:rPr>
    </w:lvl>
    <w:lvl w:ilvl="7">
      <w:start w:val="1"/>
      <w:numFmt w:val="decimal"/>
      <w:lvlText w:val="%1.%2.%3.%4.%5.%6.%7.%8."/>
      <w:lvlJc w:val="left"/>
      <w:pPr>
        <w:tabs>
          <w:tab w:val="num" w:pos="1440"/>
        </w:tabs>
        <w:ind w:left="1440" w:hanging="1440"/>
      </w:pPr>
      <w:rPr>
        <w:rFonts w:cs="Arial" w:hint="default"/>
        <w:b w:val="0"/>
        <w:color w:val="auto"/>
        <w:sz w:val="18"/>
      </w:rPr>
    </w:lvl>
    <w:lvl w:ilvl="8">
      <w:start w:val="1"/>
      <w:numFmt w:val="decimal"/>
      <w:lvlText w:val="%1.%2.%3.%4.%5.%6.%7.%8.%9."/>
      <w:lvlJc w:val="left"/>
      <w:pPr>
        <w:tabs>
          <w:tab w:val="num" w:pos="1440"/>
        </w:tabs>
        <w:ind w:left="1440" w:hanging="1440"/>
      </w:pPr>
      <w:rPr>
        <w:rFonts w:cs="Arial" w:hint="default"/>
        <w:b w:val="0"/>
        <w:color w:val="auto"/>
        <w:sz w:val="18"/>
      </w:rPr>
    </w:lvl>
  </w:abstractNum>
  <w:abstractNum w:abstractNumId="36">
    <w:nsid w:val="786641DD"/>
    <w:multiLevelType w:val="multilevel"/>
    <w:tmpl w:val="F4E0D7F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B52491F"/>
    <w:multiLevelType w:val="multilevel"/>
    <w:tmpl w:val="8A70623C"/>
    <w:lvl w:ilvl="0">
      <w:start w:val="1"/>
      <w:numFmt w:val="decimal"/>
      <w:lvlText w:val="%1."/>
      <w:lvlJc w:val="left"/>
      <w:pPr>
        <w:tabs>
          <w:tab w:val="num" w:pos="945"/>
        </w:tabs>
        <w:ind w:left="945" w:hanging="360"/>
      </w:pPr>
      <w:rPr>
        <w:rFonts w:hint="default"/>
        <w:b w:val="0"/>
      </w:rPr>
    </w:lvl>
    <w:lvl w:ilvl="1">
      <w:start w:val="1"/>
      <w:numFmt w:val="decimal"/>
      <w:isLgl/>
      <w:lvlText w:val="%1.%2"/>
      <w:lvlJc w:val="left"/>
      <w:pPr>
        <w:tabs>
          <w:tab w:val="num" w:pos="1065"/>
        </w:tabs>
        <w:ind w:left="1065" w:hanging="480"/>
      </w:pPr>
      <w:rPr>
        <w:rFonts w:hint="default"/>
      </w:rPr>
    </w:lvl>
    <w:lvl w:ilvl="2">
      <w:start w:val="1"/>
      <w:numFmt w:val="decimal"/>
      <w:isLgl/>
      <w:lvlText w:val="%1.%2.%3"/>
      <w:lvlJc w:val="left"/>
      <w:pPr>
        <w:tabs>
          <w:tab w:val="num" w:pos="1305"/>
        </w:tabs>
        <w:ind w:left="1305" w:hanging="720"/>
      </w:pPr>
      <w:rPr>
        <w:rFonts w:hint="default"/>
      </w:rPr>
    </w:lvl>
    <w:lvl w:ilvl="3">
      <w:start w:val="1"/>
      <w:numFmt w:val="decimal"/>
      <w:isLgl/>
      <w:lvlText w:val="%1.%2.%3.%4"/>
      <w:lvlJc w:val="left"/>
      <w:pPr>
        <w:tabs>
          <w:tab w:val="num" w:pos="1665"/>
        </w:tabs>
        <w:ind w:left="1665" w:hanging="1080"/>
      </w:pPr>
      <w:rPr>
        <w:rFonts w:hint="default"/>
      </w:rPr>
    </w:lvl>
    <w:lvl w:ilvl="4">
      <w:start w:val="1"/>
      <w:numFmt w:val="decimal"/>
      <w:isLgl/>
      <w:lvlText w:val="%1.%2.%3.%4.%5"/>
      <w:lvlJc w:val="left"/>
      <w:pPr>
        <w:tabs>
          <w:tab w:val="num" w:pos="1665"/>
        </w:tabs>
        <w:ind w:left="1665" w:hanging="1080"/>
      </w:pPr>
      <w:rPr>
        <w:rFonts w:hint="default"/>
      </w:rPr>
    </w:lvl>
    <w:lvl w:ilvl="5">
      <w:start w:val="1"/>
      <w:numFmt w:val="decimal"/>
      <w:isLgl/>
      <w:lvlText w:val="%1.%2.%3.%4.%5.%6"/>
      <w:lvlJc w:val="left"/>
      <w:pPr>
        <w:tabs>
          <w:tab w:val="num" w:pos="2025"/>
        </w:tabs>
        <w:ind w:left="2025" w:hanging="1440"/>
      </w:pPr>
      <w:rPr>
        <w:rFonts w:hint="default"/>
      </w:rPr>
    </w:lvl>
    <w:lvl w:ilvl="6">
      <w:start w:val="1"/>
      <w:numFmt w:val="decimal"/>
      <w:isLgl/>
      <w:lvlText w:val="%1.%2.%3.%4.%5.%6.%7"/>
      <w:lvlJc w:val="left"/>
      <w:pPr>
        <w:tabs>
          <w:tab w:val="num" w:pos="2025"/>
        </w:tabs>
        <w:ind w:left="2025" w:hanging="1440"/>
      </w:pPr>
      <w:rPr>
        <w:rFonts w:hint="default"/>
      </w:rPr>
    </w:lvl>
    <w:lvl w:ilvl="7">
      <w:start w:val="1"/>
      <w:numFmt w:val="decimal"/>
      <w:isLgl/>
      <w:lvlText w:val="%1.%2.%3.%4.%5.%6.%7.%8"/>
      <w:lvlJc w:val="left"/>
      <w:pPr>
        <w:tabs>
          <w:tab w:val="num" w:pos="2385"/>
        </w:tabs>
        <w:ind w:left="2385" w:hanging="1800"/>
      </w:pPr>
      <w:rPr>
        <w:rFonts w:hint="default"/>
      </w:rPr>
    </w:lvl>
    <w:lvl w:ilvl="8">
      <w:start w:val="1"/>
      <w:numFmt w:val="decimal"/>
      <w:isLgl/>
      <w:lvlText w:val="%1.%2.%3.%4.%5.%6.%7.%8.%9"/>
      <w:lvlJc w:val="left"/>
      <w:pPr>
        <w:tabs>
          <w:tab w:val="num" w:pos="2385"/>
        </w:tabs>
        <w:ind w:left="2385" w:hanging="1800"/>
      </w:pPr>
      <w:rPr>
        <w:rFonts w:hint="default"/>
      </w:rPr>
    </w:lvl>
  </w:abstractNum>
  <w:abstractNum w:abstractNumId="38">
    <w:nsid w:val="7E357911"/>
    <w:multiLevelType w:val="singleLevel"/>
    <w:tmpl w:val="9A924AB0"/>
    <w:lvl w:ilvl="0">
      <w:start w:val="1"/>
      <w:numFmt w:val="decimal"/>
      <w:lvlText w:val="%1-"/>
      <w:lvlJc w:val="left"/>
      <w:pPr>
        <w:tabs>
          <w:tab w:val="num" w:pos="945"/>
        </w:tabs>
        <w:ind w:left="945" w:hanging="360"/>
      </w:pPr>
      <w:rPr>
        <w:rFonts w:hint="default"/>
      </w:rPr>
    </w:lvl>
  </w:abstractNum>
  <w:abstractNum w:abstractNumId="39">
    <w:nsid w:val="7E820274"/>
    <w:multiLevelType w:val="hybridMultilevel"/>
    <w:tmpl w:val="265E3512"/>
    <w:lvl w:ilvl="0" w:tplc="ADA40DC2">
      <w:start w:val="2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7"/>
  </w:num>
  <w:num w:numId="4">
    <w:abstractNumId w:val="2"/>
  </w:num>
  <w:num w:numId="5">
    <w:abstractNumId w:val="0"/>
    <w:lvlOverride w:ilvl="0">
      <w:startOverride w:val="1"/>
    </w:lvlOverride>
  </w:num>
  <w:num w:numId="6">
    <w:abstractNumId w:val="36"/>
  </w:num>
  <w:num w:numId="7">
    <w:abstractNumId w:val="37"/>
  </w:num>
  <w:num w:numId="8">
    <w:abstractNumId w:val="38"/>
  </w:num>
  <w:num w:numId="9">
    <w:abstractNumId w:val="20"/>
  </w:num>
  <w:num w:numId="10">
    <w:abstractNumId w:val="5"/>
  </w:num>
  <w:num w:numId="1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num>
  <w:num w:numId="17">
    <w:abstractNumId w:val="2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num>
  <w:num w:numId="26">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5"/>
  </w:num>
  <w:num w:numId="30">
    <w:abstractNumId w:val="14"/>
    <w:lvlOverride w:ilvl="0">
      <w:startOverride w:val="1"/>
    </w:lvlOverride>
  </w:num>
  <w:num w:numId="31">
    <w:abstractNumId w:val="25"/>
    <w:lvlOverride w:ilvl="0">
      <w:startOverride w:val="1"/>
    </w:lvlOverride>
  </w:num>
  <w:num w:numId="32">
    <w:abstractNumId w:val="7"/>
    <w:lvlOverride w:ilvl="0">
      <w:startOverride w:val="1"/>
    </w:lvlOverride>
  </w:num>
  <w:num w:numId="33">
    <w:abstractNumId w:val="23"/>
    <w:lvlOverride w:ilvl="0">
      <w:startOverride w:val="1"/>
    </w:lvlOverride>
  </w:num>
  <w:num w:numId="34">
    <w:abstractNumId w:val="8"/>
    <w:lvlOverride w:ilvl="0">
      <w:startOverride w:val="2"/>
    </w:lvlOverride>
  </w:num>
  <w:num w:numId="35">
    <w:abstractNumId w:val="8"/>
    <w:lvlOverride w:ilvl="0">
      <w:lvl w:ilvl="0">
        <w:start w:val="2"/>
        <w:numFmt w:val="decimal"/>
        <w:lvlText w:val="5.2.%1 "/>
        <w:legacy w:legacy="1" w:legacySpace="0" w:legacyIndent="283"/>
        <w:lvlJc w:val="left"/>
        <w:pPr>
          <w:ind w:left="1423" w:hanging="283"/>
        </w:pPr>
        <w:rPr>
          <w:b w:val="0"/>
          <w:i w:val="0"/>
          <w:sz w:val="24"/>
        </w:rPr>
      </w:lvl>
    </w:lvlOverride>
  </w:num>
  <w:num w:numId="3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num>
  <w:num w:numId="38">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num>
  <w:num w:numId="40">
    <w:abstractNumId w:val="16"/>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2A"/>
    <w:rsid w:val="000001B1"/>
    <w:rsid w:val="0000023F"/>
    <w:rsid w:val="00003315"/>
    <w:rsid w:val="00003F00"/>
    <w:rsid w:val="0000443C"/>
    <w:rsid w:val="0000501F"/>
    <w:rsid w:val="000052F6"/>
    <w:rsid w:val="00005C72"/>
    <w:rsid w:val="00006533"/>
    <w:rsid w:val="0001020B"/>
    <w:rsid w:val="00010465"/>
    <w:rsid w:val="00012FEF"/>
    <w:rsid w:val="00014C6C"/>
    <w:rsid w:val="0001594F"/>
    <w:rsid w:val="000207C7"/>
    <w:rsid w:val="00021589"/>
    <w:rsid w:val="00021D36"/>
    <w:rsid w:val="00021E14"/>
    <w:rsid w:val="00022AF0"/>
    <w:rsid w:val="00023688"/>
    <w:rsid w:val="000241F4"/>
    <w:rsid w:val="00024CBC"/>
    <w:rsid w:val="0003014F"/>
    <w:rsid w:val="00033813"/>
    <w:rsid w:val="00037948"/>
    <w:rsid w:val="000409BF"/>
    <w:rsid w:val="000413A6"/>
    <w:rsid w:val="000413F2"/>
    <w:rsid w:val="00042B8A"/>
    <w:rsid w:val="00043A89"/>
    <w:rsid w:val="000500FE"/>
    <w:rsid w:val="00051E79"/>
    <w:rsid w:val="0005349F"/>
    <w:rsid w:val="00054D3B"/>
    <w:rsid w:val="0005669B"/>
    <w:rsid w:val="00056EC9"/>
    <w:rsid w:val="0005777C"/>
    <w:rsid w:val="00060682"/>
    <w:rsid w:val="000609A0"/>
    <w:rsid w:val="000618D6"/>
    <w:rsid w:val="000620C3"/>
    <w:rsid w:val="0006333E"/>
    <w:rsid w:val="00063D94"/>
    <w:rsid w:val="00064340"/>
    <w:rsid w:val="000648DE"/>
    <w:rsid w:val="000650EB"/>
    <w:rsid w:val="00066E0A"/>
    <w:rsid w:val="00071D24"/>
    <w:rsid w:val="00073289"/>
    <w:rsid w:val="00074C00"/>
    <w:rsid w:val="000750A7"/>
    <w:rsid w:val="000770C2"/>
    <w:rsid w:val="00080A0F"/>
    <w:rsid w:val="00083458"/>
    <w:rsid w:val="0008353D"/>
    <w:rsid w:val="00083FF2"/>
    <w:rsid w:val="000842E0"/>
    <w:rsid w:val="000852A6"/>
    <w:rsid w:val="00085E2D"/>
    <w:rsid w:val="000863A0"/>
    <w:rsid w:val="000877C2"/>
    <w:rsid w:val="0008784F"/>
    <w:rsid w:val="00091411"/>
    <w:rsid w:val="000919E0"/>
    <w:rsid w:val="00091E65"/>
    <w:rsid w:val="00094F83"/>
    <w:rsid w:val="00096A86"/>
    <w:rsid w:val="00097664"/>
    <w:rsid w:val="000A1B05"/>
    <w:rsid w:val="000A25A7"/>
    <w:rsid w:val="000A29BC"/>
    <w:rsid w:val="000A30FF"/>
    <w:rsid w:val="000A3749"/>
    <w:rsid w:val="000A3D46"/>
    <w:rsid w:val="000A405B"/>
    <w:rsid w:val="000A6A93"/>
    <w:rsid w:val="000B0F18"/>
    <w:rsid w:val="000B2647"/>
    <w:rsid w:val="000B2AB0"/>
    <w:rsid w:val="000B34B7"/>
    <w:rsid w:val="000B78DC"/>
    <w:rsid w:val="000B7D68"/>
    <w:rsid w:val="000C025F"/>
    <w:rsid w:val="000C1321"/>
    <w:rsid w:val="000C2993"/>
    <w:rsid w:val="000C3547"/>
    <w:rsid w:val="000C5059"/>
    <w:rsid w:val="000C5D54"/>
    <w:rsid w:val="000C684C"/>
    <w:rsid w:val="000C68EB"/>
    <w:rsid w:val="000C720B"/>
    <w:rsid w:val="000C75B4"/>
    <w:rsid w:val="000C7618"/>
    <w:rsid w:val="000C7A42"/>
    <w:rsid w:val="000D0D8B"/>
    <w:rsid w:val="000D1078"/>
    <w:rsid w:val="000D2E43"/>
    <w:rsid w:val="000D40F6"/>
    <w:rsid w:val="000D4458"/>
    <w:rsid w:val="000D53D6"/>
    <w:rsid w:val="000D57F1"/>
    <w:rsid w:val="000E0C56"/>
    <w:rsid w:val="000E1DCC"/>
    <w:rsid w:val="000E1DCD"/>
    <w:rsid w:val="000E1F4E"/>
    <w:rsid w:val="000E249F"/>
    <w:rsid w:val="000E3136"/>
    <w:rsid w:val="000E3690"/>
    <w:rsid w:val="000E4848"/>
    <w:rsid w:val="000E58F5"/>
    <w:rsid w:val="000E67CC"/>
    <w:rsid w:val="000E7073"/>
    <w:rsid w:val="000E79A5"/>
    <w:rsid w:val="000E7A37"/>
    <w:rsid w:val="000F0AF2"/>
    <w:rsid w:val="000F2125"/>
    <w:rsid w:val="000F2F71"/>
    <w:rsid w:val="000F3558"/>
    <w:rsid w:val="000F388D"/>
    <w:rsid w:val="000F4B97"/>
    <w:rsid w:val="000F6FD1"/>
    <w:rsid w:val="000F717A"/>
    <w:rsid w:val="0010096D"/>
    <w:rsid w:val="00101D76"/>
    <w:rsid w:val="00101E87"/>
    <w:rsid w:val="001029EB"/>
    <w:rsid w:val="00102D8F"/>
    <w:rsid w:val="0010415F"/>
    <w:rsid w:val="00104649"/>
    <w:rsid w:val="00107824"/>
    <w:rsid w:val="0011166A"/>
    <w:rsid w:val="00112652"/>
    <w:rsid w:val="00114DF6"/>
    <w:rsid w:val="0011501C"/>
    <w:rsid w:val="001172EB"/>
    <w:rsid w:val="00123EF4"/>
    <w:rsid w:val="00124E5C"/>
    <w:rsid w:val="00126B6D"/>
    <w:rsid w:val="0013076D"/>
    <w:rsid w:val="00132D50"/>
    <w:rsid w:val="00133D42"/>
    <w:rsid w:val="00133DFB"/>
    <w:rsid w:val="00133F96"/>
    <w:rsid w:val="00135201"/>
    <w:rsid w:val="00135682"/>
    <w:rsid w:val="00135915"/>
    <w:rsid w:val="001404AC"/>
    <w:rsid w:val="0014105F"/>
    <w:rsid w:val="0014110D"/>
    <w:rsid w:val="00144EB0"/>
    <w:rsid w:val="00144F6B"/>
    <w:rsid w:val="00145A40"/>
    <w:rsid w:val="00145FE3"/>
    <w:rsid w:val="00151426"/>
    <w:rsid w:val="001528F9"/>
    <w:rsid w:val="001534AB"/>
    <w:rsid w:val="0015401C"/>
    <w:rsid w:val="0015452D"/>
    <w:rsid w:val="00155DFE"/>
    <w:rsid w:val="00155EF7"/>
    <w:rsid w:val="0016032B"/>
    <w:rsid w:val="001610E4"/>
    <w:rsid w:val="00161AEC"/>
    <w:rsid w:val="00163296"/>
    <w:rsid w:val="00164638"/>
    <w:rsid w:val="001662CE"/>
    <w:rsid w:val="0016634C"/>
    <w:rsid w:val="00166A1A"/>
    <w:rsid w:val="00167A4F"/>
    <w:rsid w:val="00171938"/>
    <w:rsid w:val="00172C19"/>
    <w:rsid w:val="001759FC"/>
    <w:rsid w:val="00176B67"/>
    <w:rsid w:val="00176DBB"/>
    <w:rsid w:val="00180FBE"/>
    <w:rsid w:val="001813CC"/>
    <w:rsid w:val="00183621"/>
    <w:rsid w:val="00186476"/>
    <w:rsid w:val="00191FDB"/>
    <w:rsid w:val="001925BB"/>
    <w:rsid w:val="001925E2"/>
    <w:rsid w:val="0019337C"/>
    <w:rsid w:val="0019367F"/>
    <w:rsid w:val="001946B1"/>
    <w:rsid w:val="0019732C"/>
    <w:rsid w:val="00197636"/>
    <w:rsid w:val="001A01CB"/>
    <w:rsid w:val="001A04D6"/>
    <w:rsid w:val="001A12FB"/>
    <w:rsid w:val="001A1702"/>
    <w:rsid w:val="001A192F"/>
    <w:rsid w:val="001A7F65"/>
    <w:rsid w:val="001B128B"/>
    <w:rsid w:val="001B1B80"/>
    <w:rsid w:val="001B349F"/>
    <w:rsid w:val="001B35B7"/>
    <w:rsid w:val="001B5124"/>
    <w:rsid w:val="001C0035"/>
    <w:rsid w:val="001C1486"/>
    <w:rsid w:val="001C19BA"/>
    <w:rsid w:val="001C40DA"/>
    <w:rsid w:val="001C4609"/>
    <w:rsid w:val="001C4C93"/>
    <w:rsid w:val="001C50B9"/>
    <w:rsid w:val="001C59F2"/>
    <w:rsid w:val="001C6488"/>
    <w:rsid w:val="001C6903"/>
    <w:rsid w:val="001C6C8E"/>
    <w:rsid w:val="001C7ECB"/>
    <w:rsid w:val="001D0C7C"/>
    <w:rsid w:val="001D2BF5"/>
    <w:rsid w:val="001D4B9D"/>
    <w:rsid w:val="001D4F24"/>
    <w:rsid w:val="001D51FA"/>
    <w:rsid w:val="001D60B6"/>
    <w:rsid w:val="001D6354"/>
    <w:rsid w:val="001E4B8A"/>
    <w:rsid w:val="001E5611"/>
    <w:rsid w:val="001E68FB"/>
    <w:rsid w:val="001E7762"/>
    <w:rsid w:val="001F0A2E"/>
    <w:rsid w:val="001F0D2A"/>
    <w:rsid w:val="001F278C"/>
    <w:rsid w:val="001F3B30"/>
    <w:rsid w:val="00200193"/>
    <w:rsid w:val="00200A05"/>
    <w:rsid w:val="00200C41"/>
    <w:rsid w:val="002012E8"/>
    <w:rsid w:val="00201DAE"/>
    <w:rsid w:val="0020561D"/>
    <w:rsid w:val="0020604D"/>
    <w:rsid w:val="002061FE"/>
    <w:rsid w:val="00206B2A"/>
    <w:rsid w:val="00210086"/>
    <w:rsid w:val="002110AB"/>
    <w:rsid w:val="00211A30"/>
    <w:rsid w:val="002127C5"/>
    <w:rsid w:val="0021427E"/>
    <w:rsid w:val="00215D87"/>
    <w:rsid w:val="00215F43"/>
    <w:rsid w:val="002217D2"/>
    <w:rsid w:val="0022432C"/>
    <w:rsid w:val="00225AC0"/>
    <w:rsid w:val="00226339"/>
    <w:rsid w:val="00227B30"/>
    <w:rsid w:val="002308BF"/>
    <w:rsid w:val="00231B0A"/>
    <w:rsid w:val="0023239F"/>
    <w:rsid w:val="00233BF3"/>
    <w:rsid w:val="00234F8C"/>
    <w:rsid w:val="0023639B"/>
    <w:rsid w:val="002377EA"/>
    <w:rsid w:val="00240351"/>
    <w:rsid w:val="002419F7"/>
    <w:rsid w:val="00243770"/>
    <w:rsid w:val="0024460E"/>
    <w:rsid w:val="00247B0A"/>
    <w:rsid w:val="00250CE8"/>
    <w:rsid w:val="002511E6"/>
    <w:rsid w:val="00251BDC"/>
    <w:rsid w:val="00257BA1"/>
    <w:rsid w:val="00261BDE"/>
    <w:rsid w:val="00263783"/>
    <w:rsid w:val="00264E2A"/>
    <w:rsid w:val="00264ED8"/>
    <w:rsid w:val="00265571"/>
    <w:rsid w:val="00266164"/>
    <w:rsid w:val="00270318"/>
    <w:rsid w:val="00270916"/>
    <w:rsid w:val="0027172A"/>
    <w:rsid w:val="0027211A"/>
    <w:rsid w:val="00273509"/>
    <w:rsid w:val="00273CCE"/>
    <w:rsid w:val="0027654C"/>
    <w:rsid w:val="002766BB"/>
    <w:rsid w:val="00281D71"/>
    <w:rsid w:val="00282ACD"/>
    <w:rsid w:val="00283EC0"/>
    <w:rsid w:val="00285D97"/>
    <w:rsid w:val="0028634B"/>
    <w:rsid w:val="002872E5"/>
    <w:rsid w:val="00287E9B"/>
    <w:rsid w:val="002923F8"/>
    <w:rsid w:val="00292877"/>
    <w:rsid w:val="00292AD4"/>
    <w:rsid w:val="00296255"/>
    <w:rsid w:val="002969F6"/>
    <w:rsid w:val="00296A05"/>
    <w:rsid w:val="00296AD8"/>
    <w:rsid w:val="002A2063"/>
    <w:rsid w:val="002A3076"/>
    <w:rsid w:val="002A65DF"/>
    <w:rsid w:val="002A6981"/>
    <w:rsid w:val="002A70C4"/>
    <w:rsid w:val="002B14A6"/>
    <w:rsid w:val="002B22D1"/>
    <w:rsid w:val="002B36F4"/>
    <w:rsid w:val="002B548B"/>
    <w:rsid w:val="002B6B11"/>
    <w:rsid w:val="002C221C"/>
    <w:rsid w:val="002C2E3B"/>
    <w:rsid w:val="002C3E43"/>
    <w:rsid w:val="002C3FC9"/>
    <w:rsid w:val="002C59B8"/>
    <w:rsid w:val="002C7ACC"/>
    <w:rsid w:val="002C7BF6"/>
    <w:rsid w:val="002D2267"/>
    <w:rsid w:val="002D2490"/>
    <w:rsid w:val="002D262C"/>
    <w:rsid w:val="002D39A9"/>
    <w:rsid w:val="002D4C99"/>
    <w:rsid w:val="002D62B7"/>
    <w:rsid w:val="002D6EA5"/>
    <w:rsid w:val="002E01E0"/>
    <w:rsid w:val="002E11A8"/>
    <w:rsid w:val="002E12FB"/>
    <w:rsid w:val="002E454F"/>
    <w:rsid w:val="002E6964"/>
    <w:rsid w:val="002E7130"/>
    <w:rsid w:val="002E7200"/>
    <w:rsid w:val="002E7BE0"/>
    <w:rsid w:val="002F0A38"/>
    <w:rsid w:val="002F1DB3"/>
    <w:rsid w:val="002F2356"/>
    <w:rsid w:val="002F269B"/>
    <w:rsid w:val="002F40A6"/>
    <w:rsid w:val="002F4A26"/>
    <w:rsid w:val="002F5313"/>
    <w:rsid w:val="002F633E"/>
    <w:rsid w:val="002F7E80"/>
    <w:rsid w:val="00301FBC"/>
    <w:rsid w:val="003040E1"/>
    <w:rsid w:val="00305530"/>
    <w:rsid w:val="003062DF"/>
    <w:rsid w:val="003078F9"/>
    <w:rsid w:val="003105F4"/>
    <w:rsid w:val="00310CB4"/>
    <w:rsid w:val="00310CE1"/>
    <w:rsid w:val="003110DA"/>
    <w:rsid w:val="0031219C"/>
    <w:rsid w:val="00313624"/>
    <w:rsid w:val="00314150"/>
    <w:rsid w:val="00315942"/>
    <w:rsid w:val="00316D1B"/>
    <w:rsid w:val="00316E02"/>
    <w:rsid w:val="00320D58"/>
    <w:rsid w:val="003210C7"/>
    <w:rsid w:val="003231C6"/>
    <w:rsid w:val="003246A5"/>
    <w:rsid w:val="0032553B"/>
    <w:rsid w:val="00326B7E"/>
    <w:rsid w:val="0033064B"/>
    <w:rsid w:val="00330F83"/>
    <w:rsid w:val="00331803"/>
    <w:rsid w:val="003332F3"/>
    <w:rsid w:val="00333503"/>
    <w:rsid w:val="00335BF0"/>
    <w:rsid w:val="00335DA7"/>
    <w:rsid w:val="00336F71"/>
    <w:rsid w:val="00340E55"/>
    <w:rsid w:val="00340F06"/>
    <w:rsid w:val="00341DE8"/>
    <w:rsid w:val="00344212"/>
    <w:rsid w:val="00344B38"/>
    <w:rsid w:val="00344B65"/>
    <w:rsid w:val="00345EEC"/>
    <w:rsid w:val="003474C0"/>
    <w:rsid w:val="003510D2"/>
    <w:rsid w:val="00352F6A"/>
    <w:rsid w:val="003534CA"/>
    <w:rsid w:val="003551CF"/>
    <w:rsid w:val="00355669"/>
    <w:rsid w:val="00357276"/>
    <w:rsid w:val="0036108F"/>
    <w:rsid w:val="0036209C"/>
    <w:rsid w:val="00362E6E"/>
    <w:rsid w:val="00363FF5"/>
    <w:rsid w:val="00364153"/>
    <w:rsid w:val="0036422A"/>
    <w:rsid w:val="003646A2"/>
    <w:rsid w:val="00365879"/>
    <w:rsid w:val="0037006D"/>
    <w:rsid w:val="00370156"/>
    <w:rsid w:val="00370E34"/>
    <w:rsid w:val="00372A56"/>
    <w:rsid w:val="003759A2"/>
    <w:rsid w:val="00376B33"/>
    <w:rsid w:val="003808CA"/>
    <w:rsid w:val="003817A8"/>
    <w:rsid w:val="00382807"/>
    <w:rsid w:val="00382A9A"/>
    <w:rsid w:val="00383262"/>
    <w:rsid w:val="00383791"/>
    <w:rsid w:val="003846BF"/>
    <w:rsid w:val="00385669"/>
    <w:rsid w:val="00386481"/>
    <w:rsid w:val="003911FF"/>
    <w:rsid w:val="00391523"/>
    <w:rsid w:val="0039166F"/>
    <w:rsid w:val="00391E96"/>
    <w:rsid w:val="00393099"/>
    <w:rsid w:val="00394931"/>
    <w:rsid w:val="00396FDB"/>
    <w:rsid w:val="003A1408"/>
    <w:rsid w:val="003A3015"/>
    <w:rsid w:val="003A40B8"/>
    <w:rsid w:val="003A4D38"/>
    <w:rsid w:val="003A4E96"/>
    <w:rsid w:val="003A4EB8"/>
    <w:rsid w:val="003A63D6"/>
    <w:rsid w:val="003A6577"/>
    <w:rsid w:val="003A68F9"/>
    <w:rsid w:val="003B0518"/>
    <w:rsid w:val="003B437F"/>
    <w:rsid w:val="003B48FC"/>
    <w:rsid w:val="003B4A4E"/>
    <w:rsid w:val="003B4A82"/>
    <w:rsid w:val="003B7AC7"/>
    <w:rsid w:val="003C12A5"/>
    <w:rsid w:val="003C3221"/>
    <w:rsid w:val="003C494E"/>
    <w:rsid w:val="003C4BBF"/>
    <w:rsid w:val="003C7C50"/>
    <w:rsid w:val="003D0626"/>
    <w:rsid w:val="003D0B52"/>
    <w:rsid w:val="003D28D9"/>
    <w:rsid w:val="003D2C96"/>
    <w:rsid w:val="003D4CDF"/>
    <w:rsid w:val="003D6E5A"/>
    <w:rsid w:val="003D7EB8"/>
    <w:rsid w:val="003E26E7"/>
    <w:rsid w:val="003E2D6A"/>
    <w:rsid w:val="003E3BCF"/>
    <w:rsid w:val="003E3F96"/>
    <w:rsid w:val="003E588B"/>
    <w:rsid w:val="003E6258"/>
    <w:rsid w:val="003E67DA"/>
    <w:rsid w:val="003F0EB6"/>
    <w:rsid w:val="003F38A3"/>
    <w:rsid w:val="003F5C9A"/>
    <w:rsid w:val="003F68C6"/>
    <w:rsid w:val="003F6AD9"/>
    <w:rsid w:val="003F7E5F"/>
    <w:rsid w:val="0040074B"/>
    <w:rsid w:val="00400FCC"/>
    <w:rsid w:val="00401B71"/>
    <w:rsid w:val="0040546E"/>
    <w:rsid w:val="004062E1"/>
    <w:rsid w:val="00407EE1"/>
    <w:rsid w:val="00410EB9"/>
    <w:rsid w:val="0041339D"/>
    <w:rsid w:val="00415116"/>
    <w:rsid w:val="00417546"/>
    <w:rsid w:val="00417EDF"/>
    <w:rsid w:val="00420754"/>
    <w:rsid w:val="00423C84"/>
    <w:rsid w:val="00426569"/>
    <w:rsid w:val="0042762E"/>
    <w:rsid w:val="00430510"/>
    <w:rsid w:val="00432768"/>
    <w:rsid w:val="0043380B"/>
    <w:rsid w:val="004373A8"/>
    <w:rsid w:val="00440D0D"/>
    <w:rsid w:val="00443282"/>
    <w:rsid w:val="00445D2B"/>
    <w:rsid w:val="00445FE8"/>
    <w:rsid w:val="004473CE"/>
    <w:rsid w:val="00447862"/>
    <w:rsid w:val="00447AAB"/>
    <w:rsid w:val="00450180"/>
    <w:rsid w:val="00451857"/>
    <w:rsid w:val="00452411"/>
    <w:rsid w:val="00452921"/>
    <w:rsid w:val="00453F43"/>
    <w:rsid w:val="00460294"/>
    <w:rsid w:val="0046084A"/>
    <w:rsid w:val="00463A27"/>
    <w:rsid w:val="00463F86"/>
    <w:rsid w:val="00465D6A"/>
    <w:rsid w:val="00472B1A"/>
    <w:rsid w:val="004738D1"/>
    <w:rsid w:val="004742C8"/>
    <w:rsid w:val="00475B57"/>
    <w:rsid w:val="00477D14"/>
    <w:rsid w:val="00480182"/>
    <w:rsid w:val="0048233E"/>
    <w:rsid w:val="00483BE2"/>
    <w:rsid w:val="004846A8"/>
    <w:rsid w:val="00486276"/>
    <w:rsid w:val="004864D7"/>
    <w:rsid w:val="004911DE"/>
    <w:rsid w:val="00492ED5"/>
    <w:rsid w:val="00494280"/>
    <w:rsid w:val="00495A36"/>
    <w:rsid w:val="00495B45"/>
    <w:rsid w:val="00497BA0"/>
    <w:rsid w:val="004A2430"/>
    <w:rsid w:val="004A29E5"/>
    <w:rsid w:val="004A3A99"/>
    <w:rsid w:val="004A46FF"/>
    <w:rsid w:val="004A4947"/>
    <w:rsid w:val="004A4C5A"/>
    <w:rsid w:val="004A62AC"/>
    <w:rsid w:val="004A63E3"/>
    <w:rsid w:val="004B084B"/>
    <w:rsid w:val="004B0B4A"/>
    <w:rsid w:val="004B1EC7"/>
    <w:rsid w:val="004B29BA"/>
    <w:rsid w:val="004B4AE8"/>
    <w:rsid w:val="004C2404"/>
    <w:rsid w:val="004C2AB2"/>
    <w:rsid w:val="004C3017"/>
    <w:rsid w:val="004C32FA"/>
    <w:rsid w:val="004C497C"/>
    <w:rsid w:val="004C6833"/>
    <w:rsid w:val="004C693C"/>
    <w:rsid w:val="004C7080"/>
    <w:rsid w:val="004C7602"/>
    <w:rsid w:val="004C78D9"/>
    <w:rsid w:val="004D245E"/>
    <w:rsid w:val="004D33DF"/>
    <w:rsid w:val="004D626E"/>
    <w:rsid w:val="004D68D9"/>
    <w:rsid w:val="004D790D"/>
    <w:rsid w:val="004E0D84"/>
    <w:rsid w:val="004E3501"/>
    <w:rsid w:val="004E6D63"/>
    <w:rsid w:val="004E70C9"/>
    <w:rsid w:val="004E7ABC"/>
    <w:rsid w:val="004F0242"/>
    <w:rsid w:val="004F0251"/>
    <w:rsid w:val="004F0875"/>
    <w:rsid w:val="004F08A1"/>
    <w:rsid w:val="004F0987"/>
    <w:rsid w:val="004F0D74"/>
    <w:rsid w:val="004F116E"/>
    <w:rsid w:val="004F122D"/>
    <w:rsid w:val="004F16EA"/>
    <w:rsid w:val="004F1EE1"/>
    <w:rsid w:val="004F4C3F"/>
    <w:rsid w:val="004F525D"/>
    <w:rsid w:val="004F5FF3"/>
    <w:rsid w:val="004F6983"/>
    <w:rsid w:val="004F7DA2"/>
    <w:rsid w:val="00500095"/>
    <w:rsid w:val="00500502"/>
    <w:rsid w:val="005006A2"/>
    <w:rsid w:val="00502D8C"/>
    <w:rsid w:val="00503984"/>
    <w:rsid w:val="005039F5"/>
    <w:rsid w:val="00504C26"/>
    <w:rsid w:val="00504EAB"/>
    <w:rsid w:val="00506286"/>
    <w:rsid w:val="005076EE"/>
    <w:rsid w:val="00507903"/>
    <w:rsid w:val="0051075B"/>
    <w:rsid w:val="005107D0"/>
    <w:rsid w:val="00511969"/>
    <w:rsid w:val="00512118"/>
    <w:rsid w:val="00512C17"/>
    <w:rsid w:val="00513414"/>
    <w:rsid w:val="005139D9"/>
    <w:rsid w:val="00515F7F"/>
    <w:rsid w:val="005165D6"/>
    <w:rsid w:val="005171E6"/>
    <w:rsid w:val="00521210"/>
    <w:rsid w:val="00522B8D"/>
    <w:rsid w:val="00522BD6"/>
    <w:rsid w:val="00524476"/>
    <w:rsid w:val="00525A00"/>
    <w:rsid w:val="00525F97"/>
    <w:rsid w:val="00527065"/>
    <w:rsid w:val="00527106"/>
    <w:rsid w:val="00531D24"/>
    <w:rsid w:val="00532BBC"/>
    <w:rsid w:val="00532FE1"/>
    <w:rsid w:val="005351E9"/>
    <w:rsid w:val="005378C2"/>
    <w:rsid w:val="005407A2"/>
    <w:rsid w:val="005409DB"/>
    <w:rsid w:val="00541961"/>
    <w:rsid w:val="00541DF5"/>
    <w:rsid w:val="00541E97"/>
    <w:rsid w:val="00542DAB"/>
    <w:rsid w:val="005437D0"/>
    <w:rsid w:val="00543CB0"/>
    <w:rsid w:val="005452D0"/>
    <w:rsid w:val="005476D8"/>
    <w:rsid w:val="005477C0"/>
    <w:rsid w:val="00547C71"/>
    <w:rsid w:val="005511D0"/>
    <w:rsid w:val="0055368D"/>
    <w:rsid w:val="00555549"/>
    <w:rsid w:val="00555E4D"/>
    <w:rsid w:val="005568CD"/>
    <w:rsid w:val="00556BC8"/>
    <w:rsid w:val="00557415"/>
    <w:rsid w:val="0056412F"/>
    <w:rsid w:val="00565055"/>
    <w:rsid w:val="00565F3F"/>
    <w:rsid w:val="0056735D"/>
    <w:rsid w:val="00567B04"/>
    <w:rsid w:val="00570ABA"/>
    <w:rsid w:val="00574A1B"/>
    <w:rsid w:val="00574C4E"/>
    <w:rsid w:val="005761F9"/>
    <w:rsid w:val="005778E9"/>
    <w:rsid w:val="005805D9"/>
    <w:rsid w:val="005810CA"/>
    <w:rsid w:val="0058447C"/>
    <w:rsid w:val="00584BF5"/>
    <w:rsid w:val="00585012"/>
    <w:rsid w:val="005851BC"/>
    <w:rsid w:val="005856F7"/>
    <w:rsid w:val="0058782E"/>
    <w:rsid w:val="00587BAD"/>
    <w:rsid w:val="00590DBF"/>
    <w:rsid w:val="005928EF"/>
    <w:rsid w:val="00594057"/>
    <w:rsid w:val="00595218"/>
    <w:rsid w:val="005963F3"/>
    <w:rsid w:val="005A04E4"/>
    <w:rsid w:val="005A0529"/>
    <w:rsid w:val="005A351D"/>
    <w:rsid w:val="005A5779"/>
    <w:rsid w:val="005B22DA"/>
    <w:rsid w:val="005B348A"/>
    <w:rsid w:val="005B3B42"/>
    <w:rsid w:val="005B5440"/>
    <w:rsid w:val="005B562D"/>
    <w:rsid w:val="005B640C"/>
    <w:rsid w:val="005C0F67"/>
    <w:rsid w:val="005C15F9"/>
    <w:rsid w:val="005C2409"/>
    <w:rsid w:val="005C27E6"/>
    <w:rsid w:val="005C3A9E"/>
    <w:rsid w:val="005C4B4C"/>
    <w:rsid w:val="005C5006"/>
    <w:rsid w:val="005C56C6"/>
    <w:rsid w:val="005C5BBA"/>
    <w:rsid w:val="005D1845"/>
    <w:rsid w:val="005D1983"/>
    <w:rsid w:val="005D1998"/>
    <w:rsid w:val="005D3B3E"/>
    <w:rsid w:val="005D3CB8"/>
    <w:rsid w:val="005D4B12"/>
    <w:rsid w:val="005D5C9D"/>
    <w:rsid w:val="005D5ED3"/>
    <w:rsid w:val="005D7FA4"/>
    <w:rsid w:val="005E013F"/>
    <w:rsid w:val="005E0993"/>
    <w:rsid w:val="005E1612"/>
    <w:rsid w:val="005E4052"/>
    <w:rsid w:val="005E675D"/>
    <w:rsid w:val="005E7899"/>
    <w:rsid w:val="005F0BCA"/>
    <w:rsid w:val="005F1677"/>
    <w:rsid w:val="005F1F99"/>
    <w:rsid w:val="005F28F7"/>
    <w:rsid w:val="005F605A"/>
    <w:rsid w:val="005F6208"/>
    <w:rsid w:val="006001B5"/>
    <w:rsid w:val="00602C76"/>
    <w:rsid w:val="00602EF0"/>
    <w:rsid w:val="00604851"/>
    <w:rsid w:val="00604B52"/>
    <w:rsid w:val="006075B8"/>
    <w:rsid w:val="006077D5"/>
    <w:rsid w:val="0061189B"/>
    <w:rsid w:val="00611CBF"/>
    <w:rsid w:val="00611D7E"/>
    <w:rsid w:val="00615A0F"/>
    <w:rsid w:val="00615A38"/>
    <w:rsid w:val="00615E82"/>
    <w:rsid w:val="00616FA1"/>
    <w:rsid w:val="00620120"/>
    <w:rsid w:val="00620999"/>
    <w:rsid w:val="00622F3B"/>
    <w:rsid w:val="00623258"/>
    <w:rsid w:val="006244B5"/>
    <w:rsid w:val="006248E4"/>
    <w:rsid w:val="00626DDC"/>
    <w:rsid w:val="0062737B"/>
    <w:rsid w:val="006275E7"/>
    <w:rsid w:val="00627BAA"/>
    <w:rsid w:val="00627DEA"/>
    <w:rsid w:val="00630605"/>
    <w:rsid w:val="006331FC"/>
    <w:rsid w:val="006339DE"/>
    <w:rsid w:val="00633EE8"/>
    <w:rsid w:val="006347C1"/>
    <w:rsid w:val="00634A10"/>
    <w:rsid w:val="00634F3E"/>
    <w:rsid w:val="0064069A"/>
    <w:rsid w:val="00640C1D"/>
    <w:rsid w:val="00641E0D"/>
    <w:rsid w:val="0064329A"/>
    <w:rsid w:val="00643869"/>
    <w:rsid w:val="00644908"/>
    <w:rsid w:val="006464CE"/>
    <w:rsid w:val="006509ED"/>
    <w:rsid w:val="00651648"/>
    <w:rsid w:val="00651C96"/>
    <w:rsid w:val="00652EDF"/>
    <w:rsid w:val="006567E6"/>
    <w:rsid w:val="00657348"/>
    <w:rsid w:val="0065759A"/>
    <w:rsid w:val="00660979"/>
    <w:rsid w:val="006628C3"/>
    <w:rsid w:val="00666281"/>
    <w:rsid w:val="006671BF"/>
    <w:rsid w:val="00671DFF"/>
    <w:rsid w:val="0067393E"/>
    <w:rsid w:val="00674461"/>
    <w:rsid w:val="00674723"/>
    <w:rsid w:val="00675659"/>
    <w:rsid w:val="006811DD"/>
    <w:rsid w:val="0068137C"/>
    <w:rsid w:val="00681D6C"/>
    <w:rsid w:val="00681EFA"/>
    <w:rsid w:val="006865B3"/>
    <w:rsid w:val="006876AD"/>
    <w:rsid w:val="00690533"/>
    <w:rsid w:val="0069060C"/>
    <w:rsid w:val="006956BD"/>
    <w:rsid w:val="006968AB"/>
    <w:rsid w:val="00696CD0"/>
    <w:rsid w:val="00697909"/>
    <w:rsid w:val="00697DDD"/>
    <w:rsid w:val="006A0DC4"/>
    <w:rsid w:val="006A14FC"/>
    <w:rsid w:val="006A1E14"/>
    <w:rsid w:val="006A4841"/>
    <w:rsid w:val="006A5A30"/>
    <w:rsid w:val="006A5B8F"/>
    <w:rsid w:val="006B1840"/>
    <w:rsid w:val="006B3333"/>
    <w:rsid w:val="006B3B9F"/>
    <w:rsid w:val="006B5763"/>
    <w:rsid w:val="006B794A"/>
    <w:rsid w:val="006C1276"/>
    <w:rsid w:val="006C3F6B"/>
    <w:rsid w:val="006C55A8"/>
    <w:rsid w:val="006C56A4"/>
    <w:rsid w:val="006C5A04"/>
    <w:rsid w:val="006D03F3"/>
    <w:rsid w:val="006D1502"/>
    <w:rsid w:val="006D2A34"/>
    <w:rsid w:val="006D55CE"/>
    <w:rsid w:val="006D5BD1"/>
    <w:rsid w:val="006D7284"/>
    <w:rsid w:val="006E0782"/>
    <w:rsid w:val="006E2468"/>
    <w:rsid w:val="006E3E3D"/>
    <w:rsid w:val="006E67D8"/>
    <w:rsid w:val="006E6895"/>
    <w:rsid w:val="006E6C4D"/>
    <w:rsid w:val="006E7C84"/>
    <w:rsid w:val="006F033D"/>
    <w:rsid w:val="006F0A90"/>
    <w:rsid w:val="006F198A"/>
    <w:rsid w:val="006F1AEF"/>
    <w:rsid w:val="006F4942"/>
    <w:rsid w:val="006F4A19"/>
    <w:rsid w:val="006F52B3"/>
    <w:rsid w:val="006F5C9E"/>
    <w:rsid w:val="006F5FBF"/>
    <w:rsid w:val="006F6AAC"/>
    <w:rsid w:val="006F785A"/>
    <w:rsid w:val="00702D03"/>
    <w:rsid w:val="007035ED"/>
    <w:rsid w:val="00704A2C"/>
    <w:rsid w:val="00704F6F"/>
    <w:rsid w:val="00705956"/>
    <w:rsid w:val="00706AC2"/>
    <w:rsid w:val="00710B1B"/>
    <w:rsid w:val="007125D1"/>
    <w:rsid w:val="00713F95"/>
    <w:rsid w:val="007146D7"/>
    <w:rsid w:val="00715165"/>
    <w:rsid w:val="00715435"/>
    <w:rsid w:val="00717343"/>
    <w:rsid w:val="00717A14"/>
    <w:rsid w:val="0072004A"/>
    <w:rsid w:val="00722A55"/>
    <w:rsid w:val="00722C94"/>
    <w:rsid w:val="007234A3"/>
    <w:rsid w:val="00723CB9"/>
    <w:rsid w:val="00723E87"/>
    <w:rsid w:val="00724334"/>
    <w:rsid w:val="00725FCF"/>
    <w:rsid w:val="007269C3"/>
    <w:rsid w:val="00726A0C"/>
    <w:rsid w:val="00726E44"/>
    <w:rsid w:val="00727D4C"/>
    <w:rsid w:val="0073164E"/>
    <w:rsid w:val="00731870"/>
    <w:rsid w:val="00732DE8"/>
    <w:rsid w:val="007353E5"/>
    <w:rsid w:val="00736A86"/>
    <w:rsid w:val="00736AF4"/>
    <w:rsid w:val="007370F2"/>
    <w:rsid w:val="00741700"/>
    <w:rsid w:val="00741E6F"/>
    <w:rsid w:val="0074462C"/>
    <w:rsid w:val="0074735F"/>
    <w:rsid w:val="00750131"/>
    <w:rsid w:val="0075337A"/>
    <w:rsid w:val="00753967"/>
    <w:rsid w:val="007559CD"/>
    <w:rsid w:val="00756598"/>
    <w:rsid w:val="0075668C"/>
    <w:rsid w:val="00756C94"/>
    <w:rsid w:val="007605F1"/>
    <w:rsid w:val="00761241"/>
    <w:rsid w:val="00762658"/>
    <w:rsid w:val="00764389"/>
    <w:rsid w:val="0076450F"/>
    <w:rsid w:val="00767AB1"/>
    <w:rsid w:val="007708F9"/>
    <w:rsid w:val="00772AEA"/>
    <w:rsid w:val="00774863"/>
    <w:rsid w:val="007764F6"/>
    <w:rsid w:val="00780FA6"/>
    <w:rsid w:val="00781241"/>
    <w:rsid w:val="00783E00"/>
    <w:rsid w:val="00786687"/>
    <w:rsid w:val="007866A8"/>
    <w:rsid w:val="0078740B"/>
    <w:rsid w:val="00787500"/>
    <w:rsid w:val="00787F1D"/>
    <w:rsid w:val="0079107A"/>
    <w:rsid w:val="00791736"/>
    <w:rsid w:val="007922E6"/>
    <w:rsid w:val="00792410"/>
    <w:rsid w:val="00792902"/>
    <w:rsid w:val="007934B4"/>
    <w:rsid w:val="00793AD7"/>
    <w:rsid w:val="00793EFD"/>
    <w:rsid w:val="00794122"/>
    <w:rsid w:val="00796D3B"/>
    <w:rsid w:val="00797BC8"/>
    <w:rsid w:val="00797CDD"/>
    <w:rsid w:val="007A0463"/>
    <w:rsid w:val="007A0BF6"/>
    <w:rsid w:val="007A1CBE"/>
    <w:rsid w:val="007A29FA"/>
    <w:rsid w:val="007A37CB"/>
    <w:rsid w:val="007A3DF2"/>
    <w:rsid w:val="007A4F67"/>
    <w:rsid w:val="007A50D6"/>
    <w:rsid w:val="007A6888"/>
    <w:rsid w:val="007A73F8"/>
    <w:rsid w:val="007A7A71"/>
    <w:rsid w:val="007B0724"/>
    <w:rsid w:val="007B0F0A"/>
    <w:rsid w:val="007B1F28"/>
    <w:rsid w:val="007B229B"/>
    <w:rsid w:val="007B29F3"/>
    <w:rsid w:val="007B33A1"/>
    <w:rsid w:val="007B3F00"/>
    <w:rsid w:val="007B651C"/>
    <w:rsid w:val="007B66A2"/>
    <w:rsid w:val="007B7F83"/>
    <w:rsid w:val="007C12CA"/>
    <w:rsid w:val="007C2348"/>
    <w:rsid w:val="007C296D"/>
    <w:rsid w:val="007C378D"/>
    <w:rsid w:val="007C3E43"/>
    <w:rsid w:val="007C403C"/>
    <w:rsid w:val="007C46FD"/>
    <w:rsid w:val="007C49DD"/>
    <w:rsid w:val="007C4FCE"/>
    <w:rsid w:val="007C688C"/>
    <w:rsid w:val="007C7FB8"/>
    <w:rsid w:val="007D1C47"/>
    <w:rsid w:val="007D23FE"/>
    <w:rsid w:val="007D3110"/>
    <w:rsid w:val="007D380B"/>
    <w:rsid w:val="007D46B7"/>
    <w:rsid w:val="007D5BE3"/>
    <w:rsid w:val="007D6734"/>
    <w:rsid w:val="007D6A8D"/>
    <w:rsid w:val="007D7CC0"/>
    <w:rsid w:val="007E05DB"/>
    <w:rsid w:val="007E0CAF"/>
    <w:rsid w:val="007E1347"/>
    <w:rsid w:val="007E19A4"/>
    <w:rsid w:val="007E272C"/>
    <w:rsid w:val="007E5D1D"/>
    <w:rsid w:val="007E683C"/>
    <w:rsid w:val="007F3E88"/>
    <w:rsid w:val="007F4AB6"/>
    <w:rsid w:val="007F4F67"/>
    <w:rsid w:val="007F5DD4"/>
    <w:rsid w:val="007F7FE3"/>
    <w:rsid w:val="008009A8"/>
    <w:rsid w:val="008047CA"/>
    <w:rsid w:val="00804A77"/>
    <w:rsid w:val="00804B54"/>
    <w:rsid w:val="0080521D"/>
    <w:rsid w:val="0080545D"/>
    <w:rsid w:val="008057FF"/>
    <w:rsid w:val="00805900"/>
    <w:rsid w:val="00805C0A"/>
    <w:rsid w:val="008060CD"/>
    <w:rsid w:val="0081129A"/>
    <w:rsid w:val="0081151A"/>
    <w:rsid w:val="00812295"/>
    <w:rsid w:val="00812AF2"/>
    <w:rsid w:val="0082167F"/>
    <w:rsid w:val="00823441"/>
    <w:rsid w:val="008263AD"/>
    <w:rsid w:val="0082770D"/>
    <w:rsid w:val="00827AC6"/>
    <w:rsid w:val="008303BD"/>
    <w:rsid w:val="00830735"/>
    <w:rsid w:val="00831171"/>
    <w:rsid w:val="00831ED8"/>
    <w:rsid w:val="008325F9"/>
    <w:rsid w:val="00833110"/>
    <w:rsid w:val="00836C2E"/>
    <w:rsid w:val="00837C13"/>
    <w:rsid w:val="00837E44"/>
    <w:rsid w:val="00837F17"/>
    <w:rsid w:val="00840BBA"/>
    <w:rsid w:val="00844B79"/>
    <w:rsid w:val="00847E1E"/>
    <w:rsid w:val="0085010A"/>
    <w:rsid w:val="00850FF4"/>
    <w:rsid w:val="008517C5"/>
    <w:rsid w:val="008521D8"/>
    <w:rsid w:val="00853B45"/>
    <w:rsid w:val="00853E84"/>
    <w:rsid w:val="0085478C"/>
    <w:rsid w:val="00855BA5"/>
    <w:rsid w:val="00856619"/>
    <w:rsid w:val="00860109"/>
    <w:rsid w:val="008622DC"/>
    <w:rsid w:val="00862852"/>
    <w:rsid w:val="00862B89"/>
    <w:rsid w:val="00862BE5"/>
    <w:rsid w:val="0086526A"/>
    <w:rsid w:val="00866A72"/>
    <w:rsid w:val="00866C6E"/>
    <w:rsid w:val="0086704B"/>
    <w:rsid w:val="008678C3"/>
    <w:rsid w:val="00870730"/>
    <w:rsid w:val="00871B2D"/>
    <w:rsid w:val="008726F9"/>
    <w:rsid w:val="00872FA7"/>
    <w:rsid w:val="00873652"/>
    <w:rsid w:val="00874C21"/>
    <w:rsid w:val="00875A9E"/>
    <w:rsid w:val="008770D9"/>
    <w:rsid w:val="00877681"/>
    <w:rsid w:val="00880A24"/>
    <w:rsid w:val="00880EA4"/>
    <w:rsid w:val="00881911"/>
    <w:rsid w:val="00883EC2"/>
    <w:rsid w:val="00886BDE"/>
    <w:rsid w:val="00887A64"/>
    <w:rsid w:val="0089289A"/>
    <w:rsid w:val="00892C92"/>
    <w:rsid w:val="0089433F"/>
    <w:rsid w:val="00894500"/>
    <w:rsid w:val="00894C33"/>
    <w:rsid w:val="0089529F"/>
    <w:rsid w:val="00895856"/>
    <w:rsid w:val="008969A7"/>
    <w:rsid w:val="0089793D"/>
    <w:rsid w:val="008A0C22"/>
    <w:rsid w:val="008A2375"/>
    <w:rsid w:val="008A3867"/>
    <w:rsid w:val="008A3BDC"/>
    <w:rsid w:val="008A7608"/>
    <w:rsid w:val="008A7668"/>
    <w:rsid w:val="008A774D"/>
    <w:rsid w:val="008A77E9"/>
    <w:rsid w:val="008B02E5"/>
    <w:rsid w:val="008B0A31"/>
    <w:rsid w:val="008B19B0"/>
    <w:rsid w:val="008B1BA6"/>
    <w:rsid w:val="008B20DB"/>
    <w:rsid w:val="008B3488"/>
    <w:rsid w:val="008B4053"/>
    <w:rsid w:val="008B4D5D"/>
    <w:rsid w:val="008B4E98"/>
    <w:rsid w:val="008B7BB4"/>
    <w:rsid w:val="008C05B0"/>
    <w:rsid w:val="008C103D"/>
    <w:rsid w:val="008C246A"/>
    <w:rsid w:val="008C2E8A"/>
    <w:rsid w:val="008C2F90"/>
    <w:rsid w:val="008C484A"/>
    <w:rsid w:val="008C620C"/>
    <w:rsid w:val="008D0060"/>
    <w:rsid w:val="008D28D1"/>
    <w:rsid w:val="008D4284"/>
    <w:rsid w:val="008D634C"/>
    <w:rsid w:val="008D660F"/>
    <w:rsid w:val="008D6BA9"/>
    <w:rsid w:val="008D6DAD"/>
    <w:rsid w:val="008D7E32"/>
    <w:rsid w:val="008E2294"/>
    <w:rsid w:val="008E5C2C"/>
    <w:rsid w:val="008E5D9B"/>
    <w:rsid w:val="008F0B41"/>
    <w:rsid w:val="008F4218"/>
    <w:rsid w:val="008F44BE"/>
    <w:rsid w:val="008F4725"/>
    <w:rsid w:val="008F4A6F"/>
    <w:rsid w:val="008F7627"/>
    <w:rsid w:val="00901364"/>
    <w:rsid w:val="00901436"/>
    <w:rsid w:val="00902065"/>
    <w:rsid w:val="00903C45"/>
    <w:rsid w:val="00903D73"/>
    <w:rsid w:val="009041D9"/>
    <w:rsid w:val="00907077"/>
    <w:rsid w:val="00910954"/>
    <w:rsid w:val="00911013"/>
    <w:rsid w:val="009114E0"/>
    <w:rsid w:val="00911C57"/>
    <w:rsid w:val="00913EF2"/>
    <w:rsid w:val="0091535B"/>
    <w:rsid w:val="0091588A"/>
    <w:rsid w:val="00916B42"/>
    <w:rsid w:val="00917DE9"/>
    <w:rsid w:val="00917E2C"/>
    <w:rsid w:val="009200FA"/>
    <w:rsid w:val="0092020C"/>
    <w:rsid w:val="009213D8"/>
    <w:rsid w:val="0092322C"/>
    <w:rsid w:val="009233F8"/>
    <w:rsid w:val="00924603"/>
    <w:rsid w:val="00925BDE"/>
    <w:rsid w:val="009354C2"/>
    <w:rsid w:val="00936D47"/>
    <w:rsid w:val="009400C2"/>
    <w:rsid w:val="00941658"/>
    <w:rsid w:val="0094243E"/>
    <w:rsid w:val="00942BB6"/>
    <w:rsid w:val="00942D4B"/>
    <w:rsid w:val="00943685"/>
    <w:rsid w:val="00943C38"/>
    <w:rsid w:val="00943F93"/>
    <w:rsid w:val="00944AAC"/>
    <w:rsid w:val="00945796"/>
    <w:rsid w:val="00950CA0"/>
    <w:rsid w:val="009519A3"/>
    <w:rsid w:val="00951CD6"/>
    <w:rsid w:val="00955268"/>
    <w:rsid w:val="009567D8"/>
    <w:rsid w:val="009572C5"/>
    <w:rsid w:val="00957F74"/>
    <w:rsid w:val="00960268"/>
    <w:rsid w:val="00963DDD"/>
    <w:rsid w:val="0096545D"/>
    <w:rsid w:val="0097085C"/>
    <w:rsid w:val="00970C0C"/>
    <w:rsid w:val="00971EA3"/>
    <w:rsid w:val="00974674"/>
    <w:rsid w:val="0097665A"/>
    <w:rsid w:val="00976CFE"/>
    <w:rsid w:val="00980475"/>
    <w:rsid w:val="00980EA8"/>
    <w:rsid w:val="0098252C"/>
    <w:rsid w:val="00984F3B"/>
    <w:rsid w:val="0098506C"/>
    <w:rsid w:val="009851C2"/>
    <w:rsid w:val="00985828"/>
    <w:rsid w:val="00986D9D"/>
    <w:rsid w:val="00987B45"/>
    <w:rsid w:val="009916F8"/>
    <w:rsid w:val="00992B5D"/>
    <w:rsid w:val="00992EC5"/>
    <w:rsid w:val="00995EFA"/>
    <w:rsid w:val="00996A27"/>
    <w:rsid w:val="00996DDB"/>
    <w:rsid w:val="009A0FAE"/>
    <w:rsid w:val="009A1DC1"/>
    <w:rsid w:val="009A245E"/>
    <w:rsid w:val="009A2998"/>
    <w:rsid w:val="009A6FBF"/>
    <w:rsid w:val="009B006B"/>
    <w:rsid w:val="009B0F0C"/>
    <w:rsid w:val="009B11AD"/>
    <w:rsid w:val="009B1FEC"/>
    <w:rsid w:val="009B1FF3"/>
    <w:rsid w:val="009B3BB6"/>
    <w:rsid w:val="009B5204"/>
    <w:rsid w:val="009B5E8F"/>
    <w:rsid w:val="009B7044"/>
    <w:rsid w:val="009C5027"/>
    <w:rsid w:val="009C611E"/>
    <w:rsid w:val="009C6D5D"/>
    <w:rsid w:val="009D4448"/>
    <w:rsid w:val="009D52CA"/>
    <w:rsid w:val="009D6CC5"/>
    <w:rsid w:val="009E0F6B"/>
    <w:rsid w:val="009E229B"/>
    <w:rsid w:val="009E4B2E"/>
    <w:rsid w:val="009E4FEA"/>
    <w:rsid w:val="009E512B"/>
    <w:rsid w:val="009E536E"/>
    <w:rsid w:val="009E5817"/>
    <w:rsid w:val="009E6A02"/>
    <w:rsid w:val="009E7C88"/>
    <w:rsid w:val="009F095D"/>
    <w:rsid w:val="009F3834"/>
    <w:rsid w:val="009F3C73"/>
    <w:rsid w:val="009F59E3"/>
    <w:rsid w:val="009F640B"/>
    <w:rsid w:val="009F6999"/>
    <w:rsid w:val="00A0136C"/>
    <w:rsid w:val="00A0215D"/>
    <w:rsid w:val="00A028C4"/>
    <w:rsid w:val="00A048BE"/>
    <w:rsid w:val="00A067A0"/>
    <w:rsid w:val="00A068CD"/>
    <w:rsid w:val="00A06B35"/>
    <w:rsid w:val="00A1023B"/>
    <w:rsid w:val="00A11FD8"/>
    <w:rsid w:val="00A14DC9"/>
    <w:rsid w:val="00A167E8"/>
    <w:rsid w:val="00A1692C"/>
    <w:rsid w:val="00A16950"/>
    <w:rsid w:val="00A17EC5"/>
    <w:rsid w:val="00A20DE1"/>
    <w:rsid w:val="00A21271"/>
    <w:rsid w:val="00A21C7B"/>
    <w:rsid w:val="00A235DC"/>
    <w:rsid w:val="00A2392C"/>
    <w:rsid w:val="00A23C77"/>
    <w:rsid w:val="00A23D83"/>
    <w:rsid w:val="00A23EDD"/>
    <w:rsid w:val="00A26274"/>
    <w:rsid w:val="00A2753D"/>
    <w:rsid w:val="00A32347"/>
    <w:rsid w:val="00A34332"/>
    <w:rsid w:val="00A34EDC"/>
    <w:rsid w:val="00A36E8D"/>
    <w:rsid w:val="00A40736"/>
    <w:rsid w:val="00A40B2D"/>
    <w:rsid w:val="00A41921"/>
    <w:rsid w:val="00A46AB9"/>
    <w:rsid w:val="00A507D9"/>
    <w:rsid w:val="00A514AB"/>
    <w:rsid w:val="00A5168B"/>
    <w:rsid w:val="00A51C5A"/>
    <w:rsid w:val="00A54089"/>
    <w:rsid w:val="00A540A4"/>
    <w:rsid w:val="00A558B7"/>
    <w:rsid w:val="00A56BA8"/>
    <w:rsid w:val="00A57759"/>
    <w:rsid w:val="00A61016"/>
    <w:rsid w:val="00A63CB0"/>
    <w:rsid w:val="00A6405A"/>
    <w:rsid w:val="00A64174"/>
    <w:rsid w:val="00A65BEC"/>
    <w:rsid w:val="00A66221"/>
    <w:rsid w:val="00A667C0"/>
    <w:rsid w:val="00A66BDC"/>
    <w:rsid w:val="00A67128"/>
    <w:rsid w:val="00A71261"/>
    <w:rsid w:val="00A732CD"/>
    <w:rsid w:val="00A746B5"/>
    <w:rsid w:val="00A748C3"/>
    <w:rsid w:val="00A74F10"/>
    <w:rsid w:val="00A75AA6"/>
    <w:rsid w:val="00A7706E"/>
    <w:rsid w:val="00A800D7"/>
    <w:rsid w:val="00A8215B"/>
    <w:rsid w:val="00A821B6"/>
    <w:rsid w:val="00A828CC"/>
    <w:rsid w:val="00A84498"/>
    <w:rsid w:val="00A87198"/>
    <w:rsid w:val="00A873D2"/>
    <w:rsid w:val="00A90470"/>
    <w:rsid w:val="00A92C72"/>
    <w:rsid w:val="00A93013"/>
    <w:rsid w:val="00A96203"/>
    <w:rsid w:val="00AA099C"/>
    <w:rsid w:val="00AA24EA"/>
    <w:rsid w:val="00AA2B57"/>
    <w:rsid w:val="00AA47EE"/>
    <w:rsid w:val="00AA54B6"/>
    <w:rsid w:val="00AA5A83"/>
    <w:rsid w:val="00AA6584"/>
    <w:rsid w:val="00AA65BE"/>
    <w:rsid w:val="00AA66C7"/>
    <w:rsid w:val="00AA6948"/>
    <w:rsid w:val="00AA6B50"/>
    <w:rsid w:val="00AA6BC3"/>
    <w:rsid w:val="00AB023B"/>
    <w:rsid w:val="00AB148F"/>
    <w:rsid w:val="00AB267F"/>
    <w:rsid w:val="00AB481F"/>
    <w:rsid w:val="00AB4B15"/>
    <w:rsid w:val="00AB6DDB"/>
    <w:rsid w:val="00AB785C"/>
    <w:rsid w:val="00AC2CCF"/>
    <w:rsid w:val="00AC2D64"/>
    <w:rsid w:val="00AC34BB"/>
    <w:rsid w:val="00AC5E1E"/>
    <w:rsid w:val="00AC6655"/>
    <w:rsid w:val="00AC722E"/>
    <w:rsid w:val="00AD2249"/>
    <w:rsid w:val="00AD56E9"/>
    <w:rsid w:val="00AD6FF0"/>
    <w:rsid w:val="00AD7C40"/>
    <w:rsid w:val="00AE0ACE"/>
    <w:rsid w:val="00AE12F3"/>
    <w:rsid w:val="00AE2D31"/>
    <w:rsid w:val="00AE378E"/>
    <w:rsid w:val="00AE44A8"/>
    <w:rsid w:val="00AE4C66"/>
    <w:rsid w:val="00AF0A88"/>
    <w:rsid w:val="00AF2139"/>
    <w:rsid w:val="00AF2652"/>
    <w:rsid w:val="00AF2C75"/>
    <w:rsid w:val="00AF3774"/>
    <w:rsid w:val="00AF391F"/>
    <w:rsid w:val="00AF5984"/>
    <w:rsid w:val="00AF6184"/>
    <w:rsid w:val="00AF6646"/>
    <w:rsid w:val="00B01353"/>
    <w:rsid w:val="00B018C1"/>
    <w:rsid w:val="00B02D5D"/>
    <w:rsid w:val="00B036A7"/>
    <w:rsid w:val="00B0412A"/>
    <w:rsid w:val="00B04D3B"/>
    <w:rsid w:val="00B05A83"/>
    <w:rsid w:val="00B06CFA"/>
    <w:rsid w:val="00B07BBD"/>
    <w:rsid w:val="00B10CFE"/>
    <w:rsid w:val="00B1150B"/>
    <w:rsid w:val="00B1157D"/>
    <w:rsid w:val="00B13444"/>
    <w:rsid w:val="00B134A5"/>
    <w:rsid w:val="00B136EA"/>
    <w:rsid w:val="00B147F0"/>
    <w:rsid w:val="00B1594E"/>
    <w:rsid w:val="00B16451"/>
    <w:rsid w:val="00B16BA2"/>
    <w:rsid w:val="00B17993"/>
    <w:rsid w:val="00B206A2"/>
    <w:rsid w:val="00B216DD"/>
    <w:rsid w:val="00B219AB"/>
    <w:rsid w:val="00B23CA3"/>
    <w:rsid w:val="00B23E41"/>
    <w:rsid w:val="00B257D3"/>
    <w:rsid w:val="00B27E7E"/>
    <w:rsid w:val="00B33A7C"/>
    <w:rsid w:val="00B34BA2"/>
    <w:rsid w:val="00B35FDD"/>
    <w:rsid w:val="00B367C2"/>
    <w:rsid w:val="00B37D49"/>
    <w:rsid w:val="00B40DF5"/>
    <w:rsid w:val="00B42931"/>
    <w:rsid w:val="00B44DC0"/>
    <w:rsid w:val="00B459C9"/>
    <w:rsid w:val="00B464C9"/>
    <w:rsid w:val="00B50F79"/>
    <w:rsid w:val="00B51458"/>
    <w:rsid w:val="00B51517"/>
    <w:rsid w:val="00B5218C"/>
    <w:rsid w:val="00B52E2E"/>
    <w:rsid w:val="00B53235"/>
    <w:rsid w:val="00B534BA"/>
    <w:rsid w:val="00B543E8"/>
    <w:rsid w:val="00B559B7"/>
    <w:rsid w:val="00B5707E"/>
    <w:rsid w:val="00B57ADB"/>
    <w:rsid w:val="00B6364D"/>
    <w:rsid w:val="00B648BD"/>
    <w:rsid w:val="00B64CBB"/>
    <w:rsid w:val="00B66B8E"/>
    <w:rsid w:val="00B7199D"/>
    <w:rsid w:val="00B72687"/>
    <w:rsid w:val="00B73BC7"/>
    <w:rsid w:val="00B73D29"/>
    <w:rsid w:val="00B73FE1"/>
    <w:rsid w:val="00B746AE"/>
    <w:rsid w:val="00B75EE4"/>
    <w:rsid w:val="00B761D4"/>
    <w:rsid w:val="00B7691C"/>
    <w:rsid w:val="00B76C57"/>
    <w:rsid w:val="00B81674"/>
    <w:rsid w:val="00B82D78"/>
    <w:rsid w:val="00B83479"/>
    <w:rsid w:val="00B8399E"/>
    <w:rsid w:val="00B83F9C"/>
    <w:rsid w:val="00B854FD"/>
    <w:rsid w:val="00B8673A"/>
    <w:rsid w:val="00B86A87"/>
    <w:rsid w:val="00B90473"/>
    <w:rsid w:val="00B90D15"/>
    <w:rsid w:val="00B95005"/>
    <w:rsid w:val="00B95E3E"/>
    <w:rsid w:val="00B96573"/>
    <w:rsid w:val="00B965E4"/>
    <w:rsid w:val="00B97C35"/>
    <w:rsid w:val="00B97CBF"/>
    <w:rsid w:val="00BA0724"/>
    <w:rsid w:val="00BA0DEA"/>
    <w:rsid w:val="00BA16AD"/>
    <w:rsid w:val="00BA28F1"/>
    <w:rsid w:val="00BA2C7A"/>
    <w:rsid w:val="00BA3BFD"/>
    <w:rsid w:val="00BA45A7"/>
    <w:rsid w:val="00BA4FD3"/>
    <w:rsid w:val="00BA6935"/>
    <w:rsid w:val="00BB0E62"/>
    <w:rsid w:val="00BB21E5"/>
    <w:rsid w:val="00BB2898"/>
    <w:rsid w:val="00BB2E9E"/>
    <w:rsid w:val="00BB3144"/>
    <w:rsid w:val="00BB32E6"/>
    <w:rsid w:val="00BB3958"/>
    <w:rsid w:val="00BB4D4B"/>
    <w:rsid w:val="00BB4F3E"/>
    <w:rsid w:val="00BB5B01"/>
    <w:rsid w:val="00BB648E"/>
    <w:rsid w:val="00BB6B5F"/>
    <w:rsid w:val="00BB6E41"/>
    <w:rsid w:val="00BB74FD"/>
    <w:rsid w:val="00BC06B7"/>
    <w:rsid w:val="00BC23CF"/>
    <w:rsid w:val="00BC2BE8"/>
    <w:rsid w:val="00BC2CF5"/>
    <w:rsid w:val="00BC6187"/>
    <w:rsid w:val="00BC6352"/>
    <w:rsid w:val="00BD2099"/>
    <w:rsid w:val="00BD2444"/>
    <w:rsid w:val="00BD294B"/>
    <w:rsid w:val="00BD3186"/>
    <w:rsid w:val="00BD3DD5"/>
    <w:rsid w:val="00BD4084"/>
    <w:rsid w:val="00BD6475"/>
    <w:rsid w:val="00BD69A6"/>
    <w:rsid w:val="00BD7259"/>
    <w:rsid w:val="00BE011E"/>
    <w:rsid w:val="00BE01A4"/>
    <w:rsid w:val="00BE0417"/>
    <w:rsid w:val="00BE04D4"/>
    <w:rsid w:val="00BE1208"/>
    <w:rsid w:val="00BE243A"/>
    <w:rsid w:val="00BE284B"/>
    <w:rsid w:val="00BE3699"/>
    <w:rsid w:val="00BE4C98"/>
    <w:rsid w:val="00BE52B7"/>
    <w:rsid w:val="00BE53A8"/>
    <w:rsid w:val="00BE5858"/>
    <w:rsid w:val="00BE5AC7"/>
    <w:rsid w:val="00BF2490"/>
    <w:rsid w:val="00BF29DE"/>
    <w:rsid w:val="00BF2B7F"/>
    <w:rsid w:val="00BF48AC"/>
    <w:rsid w:val="00BF55AD"/>
    <w:rsid w:val="00BF6479"/>
    <w:rsid w:val="00BF65A6"/>
    <w:rsid w:val="00C00496"/>
    <w:rsid w:val="00C0101B"/>
    <w:rsid w:val="00C02412"/>
    <w:rsid w:val="00C02E6C"/>
    <w:rsid w:val="00C03D7B"/>
    <w:rsid w:val="00C03F0E"/>
    <w:rsid w:val="00C045F0"/>
    <w:rsid w:val="00C046B9"/>
    <w:rsid w:val="00C04796"/>
    <w:rsid w:val="00C076DD"/>
    <w:rsid w:val="00C108CA"/>
    <w:rsid w:val="00C119BB"/>
    <w:rsid w:val="00C11C6B"/>
    <w:rsid w:val="00C13B3D"/>
    <w:rsid w:val="00C14723"/>
    <w:rsid w:val="00C1658C"/>
    <w:rsid w:val="00C1744A"/>
    <w:rsid w:val="00C226F6"/>
    <w:rsid w:val="00C23DC1"/>
    <w:rsid w:val="00C24899"/>
    <w:rsid w:val="00C24FF6"/>
    <w:rsid w:val="00C257E1"/>
    <w:rsid w:val="00C27401"/>
    <w:rsid w:val="00C3064B"/>
    <w:rsid w:val="00C30A4C"/>
    <w:rsid w:val="00C32659"/>
    <w:rsid w:val="00C33EAE"/>
    <w:rsid w:val="00C33F4A"/>
    <w:rsid w:val="00C34B2E"/>
    <w:rsid w:val="00C3558E"/>
    <w:rsid w:val="00C35E6C"/>
    <w:rsid w:val="00C3655D"/>
    <w:rsid w:val="00C366A9"/>
    <w:rsid w:val="00C36CC0"/>
    <w:rsid w:val="00C406B6"/>
    <w:rsid w:val="00C40C00"/>
    <w:rsid w:val="00C41BB0"/>
    <w:rsid w:val="00C420EE"/>
    <w:rsid w:val="00C43B78"/>
    <w:rsid w:val="00C52B85"/>
    <w:rsid w:val="00C531CB"/>
    <w:rsid w:val="00C535ED"/>
    <w:rsid w:val="00C539EB"/>
    <w:rsid w:val="00C54A36"/>
    <w:rsid w:val="00C5563A"/>
    <w:rsid w:val="00C56472"/>
    <w:rsid w:val="00C57100"/>
    <w:rsid w:val="00C60C90"/>
    <w:rsid w:val="00C60EF3"/>
    <w:rsid w:val="00C623F2"/>
    <w:rsid w:val="00C63A9B"/>
    <w:rsid w:val="00C63EC9"/>
    <w:rsid w:val="00C6587A"/>
    <w:rsid w:val="00C675BA"/>
    <w:rsid w:val="00C70050"/>
    <w:rsid w:val="00C702E0"/>
    <w:rsid w:val="00C70E9A"/>
    <w:rsid w:val="00C72819"/>
    <w:rsid w:val="00C747FB"/>
    <w:rsid w:val="00C76407"/>
    <w:rsid w:val="00C7698D"/>
    <w:rsid w:val="00C77A0E"/>
    <w:rsid w:val="00C77F75"/>
    <w:rsid w:val="00C80471"/>
    <w:rsid w:val="00C8275E"/>
    <w:rsid w:val="00C85DD2"/>
    <w:rsid w:val="00C86A0B"/>
    <w:rsid w:val="00C87517"/>
    <w:rsid w:val="00C87D3F"/>
    <w:rsid w:val="00C87D6E"/>
    <w:rsid w:val="00C90ABA"/>
    <w:rsid w:val="00C9240F"/>
    <w:rsid w:val="00C92ADB"/>
    <w:rsid w:val="00C94393"/>
    <w:rsid w:val="00C9442E"/>
    <w:rsid w:val="00C95F65"/>
    <w:rsid w:val="00C97783"/>
    <w:rsid w:val="00CA0110"/>
    <w:rsid w:val="00CA0EB5"/>
    <w:rsid w:val="00CA1EAC"/>
    <w:rsid w:val="00CA25CD"/>
    <w:rsid w:val="00CA26EE"/>
    <w:rsid w:val="00CA518D"/>
    <w:rsid w:val="00CA7023"/>
    <w:rsid w:val="00CA7AF6"/>
    <w:rsid w:val="00CB1F9D"/>
    <w:rsid w:val="00CB1FD9"/>
    <w:rsid w:val="00CB2396"/>
    <w:rsid w:val="00CB4403"/>
    <w:rsid w:val="00CB50B2"/>
    <w:rsid w:val="00CB6086"/>
    <w:rsid w:val="00CB6343"/>
    <w:rsid w:val="00CB7419"/>
    <w:rsid w:val="00CC06BA"/>
    <w:rsid w:val="00CC153A"/>
    <w:rsid w:val="00CC159C"/>
    <w:rsid w:val="00CC2884"/>
    <w:rsid w:val="00CC2A7F"/>
    <w:rsid w:val="00CC4882"/>
    <w:rsid w:val="00CC5D41"/>
    <w:rsid w:val="00CC6DBF"/>
    <w:rsid w:val="00CD0C50"/>
    <w:rsid w:val="00CD241F"/>
    <w:rsid w:val="00CD3EAA"/>
    <w:rsid w:val="00CD40B1"/>
    <w:rsid w:val="00CD5627"/>
    <w:rsid w:val="00CD64C0"/>
    <w:rsid w:val="00CD6F39"/>
    <w:rsid w:val="00CD7A0B"/>
    <w:rsid w:val="00CE1DF7"/>
    <w:rsid w:val="00CE217B"/>
    <w:rsid w:val="00CE4B48"/>
    <w:rsid w:val="00CE4DE6"/>
    <w:rsid w:val="00CE5023"/>
    <w:rsid w:val="00CE53FF"/>
    <w:rsid w:val="00CE5DC2"/>
    <w:rsid w:val="00CE7603"/>
    <w:rsid w:val="00CF1647"/>
    <w:rsid w:val="00CF372F"/>
    <w:rsid w:val="00CF39E9"/>
    <w:rsid w:val="00CF4633"/>
    <w:rsid w:val="00CF4CDB"/>
    <w:rsid w:val="00CF4D2F"/>
    <w:rsid w:val="00CF5A4B"/>
    <w:rsid w:val="00CF5B54"/>
    <w:rsid w:val="00CF6C62"/>
    <w:rsid w:val="00D01BB8"/>
    <w:rsid w:val="00D029F2"/>
    <w:rsid w:val="00D02E3B"/>
    <w:rsid w:val="00D031F5"/>
    <w:rsid w:val="00D04985"/>
    <w:rsid w:val="00D04C36"/>
    <w:rsid w:val="00D04E49"/>
    <w:rsid w:val="00D059EB"/>
    <w:rsid w:val="00D06F92"/>
    <w:rsid w:val="00D10BEE"/>
    <w:rsid w:val="00D1266A"/>
    <w:rsid w:val="00D1273F"/>
    <w:rsid w:val="00D150F5"/>
    <w:rsid w:val="00D154AC"/>
    <w:rsid w:val="00D15EBE"/>
    <w:rsid w:val="00D17631"/>
    <w:rsid w:val="00D17F5E"/>
    <w:rsid w:val="00D20B60"/>
    <w:rsid w:val="00D213C7"/>
    <w:rsid w:val="00D22CC8"/>
    <w:rsid w:val="00D24B47"/>
    <w:rsid w:val="00D24D4B"/>
    <w:rsid w:val="00D252F9"/>
    <w:rsid w:val="00D254D7"/>
    <w:rsid w:val="00D26AA6"/>
    <w:rsid w:val="00D3093A"/>
    <w:rsid w:val="00D3392D"/>
    <w:rsid w:val="00D3744C"/>
    <w:rsid w:val="00D37836"/>
    <w:rsid w:val="00D37A65"/>
    <w:rsid w:val="00D402EB"/>
    <w:rsid w:val="00D4141E"/>
    <w:rsid w:val="00D42B2E"/>
    <w:rsid w:val="00D44EDD"/>
    <w:rsid w:val="00D45609"/>
    <w:rsid w:val="00D465B5"/>
    <w:rsid w:val="00D50262"/>
    <w:rsid w:val="00D50275"/>
    <w:rsid w:val="00D50856"/>
    <w:rsid w:val="00D50CE4"/>
    <w:rsid w:val="00D51153"/>
    <w:rsid w:val="00D5181B"/>
    <w:rsid w:val="00D5184B"/>
    <w:rsid w:val="00D53FC6"/>
    <w:rsid w:val="00D554F2"/>
    <w:rsid w:val="00D569D0"/>
    <w:rsid w:val="00D610A4"/>
    <w:rsid w:val="00D61B23"/>
    <w:rsid w:val="00D633AD"/>
    <w:rsid w:val="00D6489F"/>
    <w:rsid w:val="00D64BFB"/>
    <w:rsid w:val="00D64BFF"/>
    <w:rsid w:val="00D709D6"/>
    <w:rsid w:val="00D76B1F"/>
    <w:rsid w:val="00D77BFB"/>
    <w:rsid w:val="00D80818"/>
    <w:rsid w:val="00D80853"/>
    <w:rsid w:val="00D811DF"/>
    <w:rsid w:val="00D82A33"/>
    <w:rsid w:val="00D84875"/>
    <w:rsid w:val="00D85C1F"/>
    <w:rsid w:val="00D87B32"/>
    <w:rsid w:val="00D92F52"/>
    <w:rsid w:val="00D9324F"/>
    <w:rsid w:val="00D94A0F"/>
    <w:rsid w:val="00D956F9"/>
    <w:rsid w:val="00D97165"/>
    <w:rsid w:val="00DA118C"/>
    <w:rsid w:val="00DA26BF"/>
    <w:rsid w:val="00DA4E09"/>
    <w:rsid w:val="00DA59B7"/>
    <w:rsid w:val="00DA669F"/>
    <w:rsid w:val="00DA72E6"/>
    <w:rsid w:val="00DB05CF"/>
    <w:rsid w:val="00DB17DD"/>
    <w:rsid w:val="00DB338F"/>
    <w:rsid w:val="00DB38DF"/>
    <w:rsid w:val="00DB3F8B"/>
    <w:rsid w:val="00DB468C"/>
    <w:rsid w:val="00DB4C63"/>
    <w:rsid w:val="00DB6426"/>
    <w:rsid w:val="00DB6D12"/>
    <w:rsid w:val="00DC30A5"/>
    <w:rsid w:val="00DC3D92"/>
    <w:rsid w:val="00DC5AE2"/>
    <w:rsid w:val="00DC67BF"/>
    <w:rsid w:val="00DC7225"/>
    <w:rsid w:val="00DD11A9"/>
    <w:rsid w:val="00DD4947"/>
    <w:rsid w:val="00DD57EF"/>
    <w:rsid w:val="00DD6C19"/>
    <w:rsid w:val="00DD72E1"/>
    <w:rsid w:val="00DD77DF"/>
    <w:rsid w:val="00DE1205"/>
    <w:rsid w:val="00DE409C"/>
    <w:rsid w:val="00DE416D"/>
    <w:rsid w:val="00DE537B"/>
    <w:rsid w:val="00DE5EDA"/>
    <w:rsid w:val="00DE5F92"/>
    <w:rsid w:val="00DE6370"/>
    <w:rsid w:val="00DF132C"/>
    <w:rsid w:val="00DF1FA5"/>
    <w:rsid w:val="00DF69C1"/>
    <w:rsid w:val="00DF6BD2"/>
    <w:rsid w:val="00DF73CE"/>
    <w:rsid w:val="00E004A4"/>
    <w:rsid w:val="00E00581"/>
    <w:rsid w:val="00E019F7"/>
    <w:rsid w:val="00E04311"/>
    <w:rsid w:val="00E04618"/>
    <w:rsid w:val="00E04B2B"/>
    <w:rsid w:val="00E04FAD"/>
    <w:rsid w:val="00E059AC"/>
    <w:rsid w:val="00E0656A"/>
    <w:rsid w:val="00E067D0"/>
    <w:rsid w:val="00E109B9"/>
    <w:rsid w:val="00E14F86"/>
    <w:rsid w:val="00E15F69"/>
    <w:rsid w:val="00E20651"/>
    <w:rsid w:val="00E21A2D"/>
    <w:rsid w:val="00E22CE8"/>
    <w:rsid w:val="00E22D28"/>
    <w:rsid w:val="00E23231"/>
    <w:rsid w:val="00E25190"/>
    <w:rsid w:val="00E252DA"/>
    <w:rsid w:val="00E254DC"/>
    <w:rsid w:val="00E2697C"/>
    <w:rsid w:val="00E30FB0"/>
    <w:rsid w:val="00E316F8"/>
    <w:rsid w:val="00E317F6"/>
    <w:rsid w:val="00E32255"/>
    <w:rsid w:val="00E327B6"/>
    <w:rsid w:val="00E32F4E"/>
    <w:rsid w:val="00E340D9"/>
    <w:rsid w:val="00E35C19"/>
    <w:rsid w:val="00E36044"/>
    <w:rsid w:val="00E371FB"/>
    <w:rsid w:val="00E37CC8"/>
    <w:rsid w:val="00E403EB"/>
    <w:rsid w:val="00E40D19"/>
    <w:rsid w:val="00E417A0"/>
    <w:rsid w:val="00E42527"/>
    <w:rsid w:val="00E44978"/>
    <w:rsid w:val="00E46E46"/>
    <w:rsid w:val="00E5084C"/>
    <w:rsid w:val="00E50D70"/>
    <w:rsid w:val="00E52BD0"/>
    <w:rsid w:val="00E52CEC"/>
    <w:rsid w:val="00E53FA1"/>
    <w:rsid w:val="00E552F7"/>
    <w:rsid w:val="00E56D7E"/>
    <w:rsid w:val="00E5708C"/>
    <w:rsid w:val="00E605A9"/>
    <w:rsid w:val="00E62504"/>
    <w:rsid w:val="00E63153"/>
    <w:rsid w:val="00E63ECA"/>
    <w:rsid w:val="00E63F0A"/>
    <w:rsid w:val="00E65C01"/>
    <w:rsid w:val="00E661E4"/>
    <w:rsid w:val="00E66DC8"/>
    <w:rsid w:val="00E70672"/>
    <w:rsid w:val="00E70932"/>
    <w:rsid w:val="00E71DAA"/>
    <w:rsid w:val="00E729FC"/>
    <w:rsid w:val="00E753C8"/>
    <w:rsid w:val="00E76293"/>
    <w:rsid w:val="00E76AE4"/>
    <w:rsid w:val="00E812FA"/>
    <w:rsid w:val="00E81C4A"/>
    <w:rsid w:val="00E81EF7"/>
    <w:rsid w:val="00E82A0F"/>
    <w:rsid w:val="00E865E0"/>
    <w:rsid w:val="00E91275"/>
    <w:rsid w:val="00E9159C"/>
    <w:rsid w:val="00E919A1"/>
    <w:rsid w:val="00E939DE"/>
    <w:rsid w:val="00E946A0"/>
    <w:rsid w:val="00E96600"/>
    <w:rsid w:val="00E9736A"/>
    <w:rsid w:val="00E979E0"/>
    <w:rsid w:val="00EA0D20"/>
    <w:rsid w:val="00EA48D3"/>
    <w:rsid w:val="00EA538A"/>
    <w:rsid w:val="00EA58CF"/>
    <w:rsid w:val="00EA5F27"/>
    <w:rsid w:val="00EA6499"/>
    <w:rsid w:val="00EA7145"/>
    <w:rsid w:val="00EA7B7B"/>
    <w:rsid w:val="00EB0769"/>
    <w:rsid w:val="00EB0999"/>
    <w:rsid w:val="00EB2036"/>
    <w:rsid w:val="00EB25EC"/>
    <w:rsid w:val="00EB4291"/>
    <w:rsid w:val="00EB5C9A"/>
    <w:rsid w:val="00EB648C"/>
    <w:rsid w:val="00EB6571"/>
    <w:rsid w:val="00EB7298"/>
    <w:rsid w:val="00EC02A7"/>
    <w:rsid w:val="00EC0E10"/>
    <w:rsid w:val="00EC235D"/>
    <w:rsid w:val="00EC2BBE"/>
    <w:rsid w:val="00EC2D5D"/>
    <w:rsid w:val="00EC65DE"/>
    <w:rsid w:val="00ED23AA"/>
    <w:rsid w:val="00ED484D"/>
    <w:rsid w:val="00ED74AB"/>
    <w:rsid w:val="00ED7659"/>
    <w:rsid w:val="00ED797F"/>
    <w:rsid w:val="00EE0C37"/>
    <w:rsid w:val="00EE233E"/>
    <w:rsid w:val="00EE48D7"/>
    <w:rsid w:val="00EE6AA1"/>
    <w:rsid w:val="00EE7DBB"/>
    <w:rsid w:val="00EF093F"/>
    <w:rsid w:val="00EF101C"/>
    <w:rsid w:val="00EF117A"/>
    <w:rsid w:val="00EF2880"/>
    <w:rsid w:val="00EF4C3A"/>
    <w:rsid w:val="00EF4D2E"/>
    <w:rsid w:val="00EF69C2"/>
    <w:rsid w:val="00EF69EA"/>
    <w:rsid w:val="00EF7D92"/>
    <w:rsid w:val="00F00C0C"/>
    <w:rsid w:val="00F031CA"/>
    <w:rsid w:val="00F03226"/>
    <w:rsid w:val="00F050FE"/>
    <w:rsid w:val="00F05EE1"/>
    <w:rsid w:val="00F1015A"/>
    <w:rsid w:val="00F10F37"/>
    <w:rsid w:val="00F1290D"/>
    <w:rsid w:val="00F12D32"/>
    <w:rsid w:val="00F1340F"/>
    <w:rsid w:val="00F13A57"/>
    <w:rsid w:val="00F1462B"/>
    <w:rsid w:val="00F15105"/>
    <w:rsid w:val="00F17BC7"/>
    <w:rsid w:val="00F20CEB"/>
    <w:rsid w:val="00F20D3D"/>
    <w:rsid w:val="00F24894"/>
    <w:rsid w:val="00F24EFD"/>
    <w:rsid w:val="00F27B8F"/>
    <w:rsid w:val="00F304CB"/>
    <w:rsid w:val="00F30A25"/>
    <w:rsid w:val="00F33FC4"/>
    <w:rsid w:val="00F34141"/>
    <w:rsid w:val="00F34A33"/>
    <w:rsid w:val="00F35201"/>
    <w:rsid w:val="00F3748F"/>
    <w:rsid w:val="00F40BBC"/>
    <w:rsid w:val="00F4132C"/>
    <w:rsid w:val="00F4232E"/>
    <w:rsid w:val="00F42FDF"/>
    <w:rsid w:val="00F44AF1"/>
    <w:rsid w:val="00F44FB7"/>
    <w:rsid w:val="00F45076"/>
    <w:rsid w:val="00F50288"/>
    <w:rsid w:val="00F51150"/>
    <w:rsid w:val="00F5278B"/>
    <w:rsid w:val="00F54B2C"/>
    <w:rsid w:val="00F558C1"/>
    <w:rsid w:val="00F600A1"/>
    <w:rsid w:val="00F611F3"/>
    <w:rsid w:val="00F62916"/>
    <w:rsid w:val="00F63DF6"/>
    <w:rsid w:val="00F6430A"/>
    <w:rsid w:val="00F64466"/>
    <w:rsid w:val="00F65D76"/>
    <w:rsid w:val="00F669EC"/>
    <w:rsid w:val="00F70248"/>
    <w:rsid w:val="00F70A51"/>
    <w:rsid w:val="00F736C5"/>
    <w:rsid w:val="00F74153"/>
    <w:rsid w:val="00F76E4D"/>
    <w:rsid w:val="00F77A96"/>
    <w:rsid w:val="00F81B1D"/>
    <w:rsid w:val="00F825F1"/>
    <w:rsid w:val="00F832D1"/>
    <w:rsid w:val="00F838C3"/>
    <w:rsid w:val="00F852AA"/>
    <w:rsid w:val="00F85419"/>
    <w:rsid w:val="00F85B9A"/>
    <w:rsid w:val="00F865C1"/>
    <w:rsid w:val="00F86BC2"/>
    <w:rsid w:val="00F94DC0"/>
    <w:rsid w:val="00F94FBF"/>
    <w:rsid w:val="00F9568D"/>
    <w:rsid w:val="00F97331"/>
    <w:rsid w:val="00FA1023"/>
    <w:rsid w:val="00FA148C"/>
    <w:rsid w:val="00FA1EAD"/>
    <w:rsid w:val="00FA214D"/>
    <w:rsid w:val="00FA2BC8"/>
    <w:rsid w:val="00FA5E0C"/>
    <w:rsid w:val="00FA77DF"/>
    <w:rsid w:val="00FB2B07"/>
    <w:rsid w:val="00FB2DE2"/>
    <w:rsid w:val="00FC01C9"/>
    <w:rsid w:val="00FC1CD9"/>
    <w:rsid w:val="00FC27B6"/>
    <w:rsid w:val="00FC280A"/>
    <w:rsid w:val="00FC3521"/>
    <w:rsid w:val="00FC6C4A"/>
    <w:rsid w:val="00FD0C14"/>
    <w:rsid w:val="00FD2EFB"/>
    <w:rsid w:val="00FD34B2"/>
    <w:rsid w:val="00FD3751"/>
    <w:rsid w:val="00FD64E9"/>
    <w:rsid w:val="00FD784D"/>
    <w:rsid w:val="00FE0DE7"/>
    <w:rsid w:val="00FE3286"/>
    <w:rsid w:val="00FE5179"/>
    <w:rsid w:val="00FE763F"/>
    <w:rsid w:val="00FE789C"/>
    <w:rsid w:val="00FF47D9"/>
    <w:rsid w:val="00FF7252"/>
    <w:rsid w:val="00FF74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89B5A181-D5C5-47E4-9D74-0D7246F0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947"/>
  </w:style>
  <w:style w:type="paragraph" w:styleId="Ttulo1">
    <w:name w:val="heading 1"/>
    <w:basedOn w:val="Normal"/>
    <w:next w:val="Normal"/>
    <w:link w:val="Ttulo1Char"/>
    <w:qFormat/>
    <w:rsid w:val="00DD4947"/>
    <w:pPr>
      <w:keepNext/>
      <w:jc w:val="center"/>
      <w:outlineLvl w:val="0"/>
    </w:pPr>
    <w:rPr>
      <w:rFonts w:ascii="Arial" w:hAnsi="Arial"/>
      <w:b/>
      <w:sz w:val="32"/>
    </w:rPr>
  </w:style>
  <w:style w:type="paragraph" w:styleId="Ttulo2">
    <w:name w:val="heading 2"/>
    <w:basedOn w:val="Normal"/>
    <w:next w:val="Normal"/>
    <w:link w:val="Ttulo2Char"/>
    <w:qFormat/>
    <w:rsid w:val="00DD4947"/>
    <w:pPr>
      <w:keepNext/>
      <w:jc w:val="center"/>
      <w:outlineLvl w:val="1"/>
    </w:pPr>
    <w:rPr>
      <w:rFonts w:ascii="Arial" w:hAnsi="Arial"/>
      <w:b/>
      <w:sz w:val="24"/>
    </w:rPr>
  </w:style>
  <w:style w:type="paragraph" w:styleId="Ttulo3">
    <w:name w:val="heading 3"/>
    <w:basedOn w:val="Normal"/>
    <w:next w:val="Normal"/>
    <w:link w:val="Ttulo3Char"/>
    <w:qFormat/>
    <w:rsid w:val="00DD4947"/>
    <w:pPr>
      <w:keepNext/>
      <w:jc w:val="center"/>
      <w:outlineLvl w:val="2"/>
    </w:pPr>
    <w:rPr>
      <w:rFonts w:ascii="Arial" w:hAnsi="Arial"/>
      <w:b/>
      <w:caps/>
      <w:sz w:val="22"/>
    </w:rPr>
  </w:style>
  <w:style w:type="paragraph" w:styleId="Ttulo4">
    <w:name w:val="heading 4"/>
    <w:basedOn w:val="Normal"/>
    <w:next w:val="Normal"/>
    <w:link w:val="Ttulo4Char"/>
    <w:qFormat/>
    <w:rsid w:val="00DD4947"/>
    <w:pPr>
      <w:keepNext/>
      <w:jc w:val="center"/>
      <w:outlineLvl w:val="3"/>
    </w:pPr>
    <w:rPr>
      <w:rFonts w:ascii="Arial" w:hAnsi="Arial"/>
      <w:b/>
      <w:color w:val="000000"/>
      <w:sz w:val="72"/>
    </w:rPr>
  </w:style>
  <w:style w:type="paragraph" w:styleId="Ttulo5">
    <w:name w:val="heading 5"/>
    <w:basedOn w:val="Normal"/>
    <w:next w:val="Normal"/>
    <w:link w:val="Ttulo5Char"/>
    <w:qFormat/>
    <w:rsid w:val="00DD4947"/>
    <w:pPr>
      <w:keepNext/>
      <w:ind w:firstLine="708"/>
      <w:jc w:val="both"/>
      <w:outlineLvl w:val="4"/>
    </w:pPr>
    <w:rPr>
      <w:rFonts w:ascii="Arial" w:hAnsi="Arial" w:cs="Arial"/>
      <w:bCs/>
      <w:iCs/>
      <w:sz w:val="18"/>
      <w:u w:val="single"/>
    </w:rPr>
  </w:style>
  <w:style w:type="paragraph" w:styleId="Ttulo6">
    <w:name w:val="heading 6"/>
    <w:basedOn w:val="Normal"/>
    <w:next w:val="Normal"/>
    <w:link w:val="Ttulo6Char"/>
    <w:qFormat/>
    <w:rsid w:val="00DD4947"/>
    <w:pPr>
      <w:keepNext/>
      <w:jc w:val="center"/>
      <w:outlineLvl w:val="5"/>
    </w:pPr>
    <w:rPr>
      <w:rFonts w:ascii="Arial" w:hAnsi="Arial"/>
      <w:b/>
      <w:color w:val="0000FF"/>
    </w:rPr>
  </w:style>
  <w:style w:type="paragraph" w:styleId="Ttulo7">
    <w:name w:val="heading 7"/>
    <w:basedOn w:val="Normal"/>
    <w:next w:val="Normal"/>
    <w:link w:val="Ttulo7Char"/>
    <w:qFormat/>
    <w:rsid w:val="00DD4947"/>
    <w:pPr>
      <w:keepNext/>
      <w:jc w:val="center"/>
      <w:outlineLvl w:val="6"/>
    </w:pPr>
    <w:rPr>
      <w:rFonts w:ascii="Arial" w:hAnsi="Arial"/>
      <w:b/>
      <w:color w:val="000000"/>
      <w:sz w:val="22"/>
    </w:rPr>
  </w:style>
  <w:style w:type="paragraph" w:styleId="Ttulo8">
    <w:name w:val="heading 8"/>
    <w:basedOn w:val="Normal"/>
    <w:next w:val="Normal"/>
    <w:link w:val="Ttulo8Char"/>
    <w:qFormat/>
    <w:rsid w:val="00DD4947"/>
    <w:pPr>
      <w:keepNext/>
      <w:jc w:val="center"/>
      <w:outlineLvl w:val="7"/>
    </w:pPr>
    <w:rPr>
      <w:rFonts w:ascii="Arial" w:hAnsi="Arial"/>
      <w:b/>
      <w:color w:val="FFFFFF"/>
      <w:sz w:val="22"/>
    </w:rPr>
  </w:style>
  <w:style w:type="paragraph" w:styleId="Ttulo9">
    <w:name w:val="heading 9"/>
    <w:basedOn w:val="Normal"/>
    <w:next w:val="Normal"/>
    <w:link w:val="Ttulo9Char"/>
    <w:qFormat/>
    <w:rsid w:val="00DD4947"/>
    <w:pPr>
      <w:keepNext/>
      <w:ind w:left="2552" w:firstLine="708"/>
      <w:jc w:val="center"/>
      <w:outlineLvl w:val="8"/>
    </w:pPr>
    <w:rPr>
      <w:rFonts w:ascii="Arial" w:hAnsi="Arial"/>
      <w:b/>
      <w:bCs/>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F4CDB"/>
    <w:rPr>
      <w:rFonts w:ascii="Arial" w:hAnsi="Arial"/>
      <w:b/>
      <w:sz w:val="32"/>
    </w:rPr>
  </w:style>
  <w:style w:type="character" w:customStyle="1" w:styleId="Ttulo2Char">
    <w:name w:val="Título 2 Char"/>
    <w:basedOn w:val="Fontepargpadro"/>
    <w:link w:val="Ttulo2"/>
    <w:rsid w:val="00CF4CDB"/>
    <w:rPr>
      <w:rFonts w:ascii="Arial" w:hAnsi="Arial"/>
      <w:b/>
      <w:sz w:val="24"/>
    </w:rPr>
  </w:style>
  <w:style w:type="character" w:customStyle="1" w:styleId="Ttulo3Char">
    <w:name w:val="Título 3 Char"/>
    <w:basedOn w:val="Fontepargpadro"/>
    <w:link w:val="Ttulo3"/>
    <w:rsid w:val="00CF4CDB"/>
    <w:rPr>
      <w:rFonts w:ascii="Arial" w:hAnsi="Arial"/>
      <w:b/>
      <w:caps/>
      <w:sz w:val="22"/>
    </w:rPr>
  </w:style>
  <w:style w:type="character" w:customStyle="1" w:styleId="Ttulo4Char">
    <w:name w:val="Título 4 Char"/>
    <w:basedOn w:val="Fontepargpadro"/>
    <w:link w:val="Ttulo4"/>
    <w:rsid w:val="00CF4CDB"/>
    <w:rPr>
      <w:rFonts w:ascii="Arial" w:hAnsi="Arial"/>
      <w:b/>
      <w:color w:val="000000"/>
      <w:sz w:val="72"/>
    </w:rPr>
  </w:style>
  <w:style w:type="character" w:customStyle="1" w:styleId="Ttulo5Char">
    <w:name w:val="Título 5 Char"/>
    <w:basedOn w:val="Fontepargpadro"/>
    <w:link w:val="Ttulo5"/>
    <w:rsid w:val="00CF4CDB"/>
    <w:rPr>
      <w:rFonts w:ascii="Arial" w:hAnsi="Arial" w:cs="Arial"/>
      <w:bCs/>
      <w:iCs/>
      <w:sz w:val="18"/>
      <w:u w:val="single"/>
    </w:rPr>
  </w:style>
  <w:style w:type="character" w:customStyle="1" w:styleId="Ttulo6Char">
    <w:name w:val="Título 6 Char"/>
    <w:basedOn w:val="Fontepargpadro"/>
    <w:link w:val="Ttulo6"/>
    <w:rsid w:val="00CF4CDB"/>
    <w:rPr>
      <w:rFonts w:ascii="Arial" w:hAnsi="Arial"/>
      <w:b/>
      <w:color w:val="0000FF"/>
    </w:rPr>
  </w:style>
  <w:style w:type="character" w:customStyle="1" w:styleId="Ttulo7Char">
    <w:name w:val="Título 7 Char"/>
    <w:basedOn w:val="Fontepargpadro"/>
    <w:link w:val="Ttulo7"/>
    <w:rsid w:val="00CF4CDB"/>
    <w:rPr>
      <w:rFonts w:ascii="Arial" w:hAnsi="Arial"/>
      <w:b/>
      <w:color w:val="000000"/>
      <w:sz w:val="22"/>
    </w:rPr>
  </w:style>
  <w:style w:type="character" w:customStyle="1" w:styleId="Ttulo8Char">
    <w:name w:val="Título 8 Char"/>
    <w:basedOn w:val="Fontepargpadro"/>
    <w:link w:val="Ttulo8"/>
    <w:rsid w:val="00CF4CDB"/>
    <w:rPr>
      <w:rFonts w:ascii="Arial" w:hAnsi="Arial"/>
      <w:b/>
      <w:color w:val="FFFFFF"/>
      <w:sz w:val="22"/>
    </w:rPr>
  </w:style>
  <w:style w:type="character" w:customStyle="1" w:styleId="Ttulo9Char">
    <w:name w:val="Título 9 Char"/>
    <w:basedOn w:val="Fontepargpadro"/>
    <w:link w:val="Ttulo9"/>
    <w:rsid w:val="00CF4CDB"/>
    <w:rPr>
      <w:rFonts w:ascii="Arial" w:hAnsi="Arial"/>
      <w:b/>
      <w:bCs/>
      <w:sz w:val="18"/>
    </w:rPr>
  </w:style>
  <w:style w:type="paragraph" w:styleId="Corpodetexto">
    <w:name w:val="Body Text"/>
    <w:basedOn w:val="Normal"/>
    <w:link w:val="CorpodetextoChar"/>
    <w:rsid w:val="00DD4947"/>
    <w:pPr>
      <w:jc w:val="both"/>
    </w:pPr>
    <w:rPr>
      <w:rFonts w:ascii="Arial" w:hAnsi="Arial"/>
      <w:sz w:val="22"/>
    </w:rPr>
  </w:style>
  <w:style w:type="character" w:customStyle="1" w:styleId="CorpodetextoChar">
    <w:name w:val="Corpo de texto Char"/>
    <w:basedOn w:val="Fontepargpadro"/>
    <w:link w:val="Corpodetexto"/>
    <w:rsid w:val="00CF4CDB"/>
    <w:rPr>
      <w:rFonts w:ascii="Arial" w:hAnsi="Arial"/>
      <w:sz w:val="22"/>
    </w:rPr>
  </w:style>
  <w:style w:type="character" w:styleId="Hyperlink">
    <w:name w:val="Hyperlink"/>
    <w:basedOn w:val="Fontepargpadro"/>
    <w:uiPriority w:val="99"/>
    <w:rsid w:val="00DD4947"/>
    <w:rPr>
      <w:color w:val="0000FF"/>
      <w:u w:val="single"/>
    </w:rPr>
  </w:style>
  <w:style w:type="paragraph" w:styleId="Recuodecorpodetexto">
    <w:name w:val="Body Text Indent"/>
    <w:basedOn w:val="Normal"/>
    <w:link w:val="RecuodecorpodetextoChar"/>
    <w:rsid w:val="00DD4947"/>
    <w:pPr>
      <w:ind w:left="993" w:hanging="284"/>
      <w:jc w:val="both"/>
    </w:pPr>
    <w:rPr>
      <w:rFonts w:ascii="Arial" w:hAnsi="Arial"/>
    </w:rPr>
  </w:style>
  <w:style w:type="character" w:customStyle="1" w:styleId="RecuodecorpodetextoChar">
    <w:name w:val="Recuo de corpo de texto Char"/>
    <w:basedOn w:val="Fontepargpadro"/>
    <w:link w:val="Recuodecorpodetexto"/>
    <w:rsid w:val="00CF4CDB"/>
    <w:rPr>
      <w:rFonts w:ascii="Arial" w:hAnsi="Arial"/>
    </w:rPr>
  </w:style>
  <w:style w:type="paragraph" w:styleId="Corpodetexto3">
    <w:name w:val="Body Text 3"/>
    <w:basedOn w:val="Normal"/>
    <w:link w:val="Corpodetexto3Char"/>
    <w:rsid w:val="00DD4947"/>
    <w:pPr>
      <w:jc w:val="both"/>
    </w:pPr>
    <w:rPr>
      <w:rFonts w:ascii="Arial" w:hAnsi="Arial"/>
      <w:color w:val="000000"/>
    </w:rPr>
  </w:style>
  <w:style w:type="character" w:customStyle="1" w:styleId="Corpodetexto3Char">
    <w:name w:val="Corpo de texto 3 Char"/>
    <w:basedOn w:val="Fontepargpadro"/>
    <w:link w:val="Corpodetexto3"/>
    <w:rsid w:val="00CF4CDB"/>
    <w:rPr>
      <w:rFonts w:ascii="Arial" w:hAnsi="Arial"/>
      <w:color w:val="000000"/>
    </w:rPr>
  </w:style>
  <w:style w:type="paragraph" w:styleId="Recuodecorpodetexto2">
    <w:name w:val="Body Text Indent 2"/>
    <w:basedOn w:val="Normal"/>
    <w:link w:val="Recuodecorpodetexto2Char"/>
    <w:rsid w:val="00DD4947"/>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CF4CDB"/>
    <w:rPr>
      <w:rFonts w:ascii="Arial" w:hAnsi="Arial"/>
      <w:color w:val="000000"/>
    </w:rPr>
  </w:style>
  <w:style w:type="paragraph" w:styleId="Recuodecorpodetexto3">
    <w:name w:val="Body Text Indent 3"/>
    <w:basedOn w:val="Normal"/>
    <w:link w:val="Recuodecorpodetexto3Char"/>
    <w:rsid w:val="00DD4947"/>
    <w:pPr>
      <w:ind w:left="1843" w:hanging="425"/>
      <w:jc w:val="both"/>
    </w:pPr>
    <w:rPr>
      <w:rFonts w:ascii="Arial" w:hAnsi="Arial"/>
    </w:rPr>
  </w:style>
  <w:style w:type="character" w:customStyle="1" w:styleId="Recuodecorpodetexto3Char">
    <w:name w:val="Recuo de corpo de texto 3 Char"/>
    <w:basedOn w:val="Fontepargpadro"/>
    <w:link w:val="Recuodecorpodetexto3"/>
    <w:rsid w:val="00CF4CDB"/>
    <w:rPr>
      <w:rFonts w:ascii="Arial" w:hAnsi="Arial"/>
    </w:rPr>
  </w:style>
  <w:style w:type="paragraph" w:styleId="Cabealho">
    <w:name w:val="header"/>
    <w:basedOn w:val="Normal"/>
    <w:link w:val="CabealhoChar"/>
    <w:rsid w:val="00DD4947"/>
    <w:pPr>
      <w:tabs>
        <w:tab w:val="center" w:pos="4419"/>
        <w:tab w:val="right" w:pos="8838"/>
      </w:tabs>
    </w:pPr>
  </w:style>
  <w:style w:type="character" w:customStyle="1" w:styleId="CabealhoChar">
    <w:name w:val="Cabeçalho Char"/>
    <w:basedOn w:val="Fontepargpadro"/>
    <w:link w:val="Cabealho"/>
    <w:rsid w:val="008C2E8A"/>
  </w:style>
  <w:style w:type="character" w:styleId="Nmerodepgina">
    <w:name w:val="page number"/>
    <w:basedOn w:val="Fontepargpadro"/>
    <w:rsid w:val="00DD4947"/>
  </w:style>
  <w:style w:type="paragraph" w:styleId="Rodap">
    <w:name w:val="footer"/>
    <w:basedOn w:val="Normal"/>
    <w:link w:val="RodapChar"/>
    <w:rsid w:val="00DD4947"/>
    <w:pPr>
      <w:tabs>
        <w:tab w:val="center" w:pos="4419"/>
        <w:tab w:val="right" w:pos="8838"/>
      </w:tabs>
    </w:pPr>
  </w:style>
  <w:style w:type="character" w:customStyle="1" w:styleId="RodapChar">
    <w:name w:val="Rodapé Char"/>
    <w:basedOn w:val="Fontepargpadro"/>
    <w:link w:val="Rodap"/>
    <w:rsid w:val="00AB023B"/>
  </w:style>
  <w:style w:type="paragraph" w:styleId="Textoembloco">
    <w:name w:val="Block Text"/>
    <w:basedOn w:val="Normal"/>
    <w:rsid w:val="00DD4947"/>
    <w:pPr>
      <w:ind w:left="567" w:right="113" w:hanging="567"/>
      <w:jc w:val="both"/>
    </w:pPr>
    <w:rPr>
      <w:rFonts w:ascii="Arial" w:hAnsi="Arial"/>
    </w:rPr>
  </w:style>
  <w:style w:type="paragraph" w:customStyle="1" w:styleId="Incisos">
    <w:name w:val="Incisos"/>
    <w:basedOn w:val="Normal"/>
    <w:rsid w:val="00DD4947"/>
    <w:pPr>
      <w:ind w:left="2126" w:hanging="992"/>
      <w:jc w:val="both"/>
    </w:pPr>
    <w:rPr>
      <w:rFonts w:ascii="Courier New" w:hAnsi="Courier New"/>
      <w:sz w:val="24"/>
    </w:rPr>
  </w:style>
  <w:style w:type="paragraph" w:styleId="NormalWeb">
    <w:name w:val="Normal (Web)"/>
    <w:basedOn w:val="Normal"/>
    <w:uiPriority w:val="99"/>
    <w:rsid w:val="00DD4947"/>
    <w:pPr>
      <w:spacing w:before="100" w:after="100"/>
    </w:pPr>
    <w:rPr>
      <w:rFonts w:ascii="Arial Unicode MS" w:eastAsia="Arial Unicode MS" w:hAnsi="Arial Unicode MS"/>
      <w:sz w:val="24"/>
    </w:rPr>
  </w:style>
  <w:style w:type="character" w:styleId="Refdecomentrio">
    <w:name w:val="annotation reference"/>
    <w:basedOn w:val="Fontepargpadro"/>
    <w:semiHidden/>
    <w:rsid w:val="00DD4947"/>
    <w:rPr>
      <w:sz w:val="16"/>
    </w:rPr>
  </w:style>
  <w:style w:type="paragraph" w:styleId="Textodecomentrio">
    <w:name w:val="annotation text"/>
    <w:basedOn w:val="Normal"/>
    <w:link w:val="TextodecomentrioChar"/>
    <w:semiHidden/>
    <w:rsid w:val="00DD4947"/>
  </w:style>
  <w:style w:type="character" w:customStyle="1" w:styleId="TextodecomentrioChar">
    <w:name w:val="Texto de comentário Char"/>
    <w:basedOn w:val="Fontepargpadro"/>
    <w:link w:val="Textodecomentrio"/>
    <w:semiHidden/>
    <w:rsid w:val="00CF4CDB"/>
  </w:style>
  <w:style w:type="paragraph" w:styleId="MapadoDocumento">
    <w:name w:val="Document Map"/>
    <w:basedOn w:val="Normal"/>
    <w:link w:val="MapadoDocumentoChar"/>
    <w:semiHidden/>
    <w:rsid w:val="00DD4947"/>
    <w:pPr>
      <w:shd w:val="clear" w:color="auto" w:fill="000080"/>
    </w:pPr>
    <w:rPr>
      <w:rFonts w:ascii="Tahoma" w:hAnsi="Tahoma"/>
    </w:rPr>
  </w:style>
  <w:style w:type="character" w:customStyle="1" w:styleId="MapadoDocumentoChar">
    <w:name w:val="Mapa do Documento Char"/>
    <w:basedOn w:val="Fontepargpadro"/>
    <w:link w:val="MapadoDocumento"/>
    <w:semiHidden/>
    <w:rsid w:val="00CF4CDB"/>
    <w:rPr>
      <w:rFonts w:ascii="Tahoma" w:hAnsi="Tahoma"/>
      <w:shd w:val="clear" w:color="auto" w:fill="000080"/>
    </w:rPr>
  </w:style>
  <w:style w:type="paragraph" w:styleId="Corpodetexto2">
    <w:name w:val="Body Text 2"/>
    <w:basedOn w:val="Normal"/>
    <w:link w:val="Corpodetexto2Char"/>
    <w:rsid w:val="00DD4947"/>
    <w:pPr>
      <w:jc w:val="both"/>
    </w:pPr>
    <w:rPr>
      <w:rFonts w:ascii="Arial" w:hAnsi="Arial"/>
      <w:color w:val="FF0000"/>
      <w:sz w:val="22"/>
    </w:rPr>
  </w:style>
  <w:style w:type="character" w:customStyle="1" w:styleId="Corpodetexto2Char">
    <w:name w:val="Corpo de texto 2 Char"/>
    <w:basedOn w:val="Fontepargpadro"/>
    <w:link w:val="Corpodetexto2"/>
    <w:rsid w:val="00CF4CDB"/>
    <w:rPr>
      <w:rFonts w:ascii="Arial" w:hAnsi="Arial"/>
      <w:color w:val="FF0000"/>
      <w:sz w:val="22"/>
    </w:rPr>
  </w:style>
  <w:style w:type="character" w:styleId="HiperlinkVisitado">
    <w:name w:val="FollowedHyperlink"/>
    <w:basedOn w:val="Fontepargpadro"/>
    <w:uiPriority w:val="99"/>
    <w:rsid w:val="00DD4947"/>
    <w:rPr>
      <w:color w:val="800080"/>
      <w:u w:val="single"/>
    </w:rPr>
  </w:style>
  <w:style w:type="character" w:styleId="Forte">
    <w:name w:val="Strong"/>
    <w:basedOn w:val="Fontepargpadro"/>
    <w:qFormat/>
    <w:rsid w:val="00DD4947"/>
    <w:rPr>
      <w:b/>
      <w:bCs w:val="0"/>
    </w:rPr>
  </w:style>
  <w:style w:type="character" w:customStyle="1" w:styleId="consultatit1">
    <w:name w:val="consultatit1"/>
    <w:basedOn w:val="Fontepargpadro"/>
    <w:rsid w:val="00DD4947"/>
    <w:rPr>
      <w:rFonts w:ascii="Verdana" w:hAnsi="Verdana" w:hint="default"/>
      <w:b/>
      <w:bCs/>
      <w:strike w:val="0"/>
      <w:dstrike w:val="0"/>
      <w:color w:val="0434A0"/>
      <w:sz w:val="20"/>
      <w:szCs w:val="20"/>
      <w:u w:val="none"/>
      <w:effect w:val="none"/>
    </w:rPr>
  </w:style>
  <w:style w:type="character" w:customStyle="1" w:styleId="consultalista2">
    <w:name w:val="consultalista2"/>
    <w:basedOn w:val="Fontepargpadro"/>
    <w:rsid w:val="00DD4947"/>
    <w:rPr>
      <w:rFonts w:ascii="Verdana" w:hAnsi="Verdana" w:hint="default"/>
      <w:b w:val="0"/>
      <w:bCs w:val="0"/>
      <w:strike w:val="0"/>
      <w:dstrike w:val="0"/>
      <w:color w:val="0434A0"/>
      <w:sz w:val="20"/>
      <w:szCs w:val="20"/>
      <w:u w:val="none"/>
      <w:effect w:val="none"/>
    </w:rPr>
  </w:style>
  <w:style w:type="character" w:customStyle="1" w:styleId="mostraclasse">
    <w:name w:val="mostraclasse"/>
    <w:basedOn w:val="Fontepargpadro"/>
    <w:rsid w:val="00DD4947"/>
  </w:style>
  <w:style w:type="character" w:customStyle="1" w:styleId="consultalista11">
    <w:name w:val="consultalista11"/>
    <w:basedOn w:val="Fontepargpadro"/>
    <w:rsid w:val="00DD4947"/>
    <w:rPr>
      <w:rFonts w:ascii="Verdana" w:hAnsi="Verdana" w:hint="default"/>
      <w:b w:val="0"/>
      <w:bCs w:val="0"/>
      <w:strike w:val="0"/>
      <w:dstrike w:val="0"/>
      <w:color w:val="0434A0"/>
      <w:sz w:val="20"/>
      <w:szCs w:val="20"/>
      <w:u w:val="none"/>
      <w:effect w:val="none"/>
    </w:rPr>
  </w:style>
  <w:style w:type="paragraph" w:customStyle="1" w:styleId="WW-Corpodetexto2">
    <w:name w:val="WW-Corpo de texto 2"/>
    <w:basedOn w:val="Normal"/>
    <w:rsid w:val="00FF47D9"/>
    <w:pPr>
      <w:suppressAutoHyphens/>
      <w:jc w:val="both"/>
    </w:pPr>
    <w:rPr>
      <w:rFonts w:ascii="Arial" w:hAnsi="Arial"/>
      <w:sz w:val="24"/>
    </w:rPr>
  </w:style>
  <w:style w:type="paragraph" w:customStyle="1" w:styleId="Padro">
    <w:name w:val="Padrão"/>
    <w:rsid w:val="00D45609"/>
    <w:pPr>
      <w:widowControl w:val="0"/>
      <w:overflowPunct w:val="0"/>
      <w:autoSpaceDE w:val="0"/>
      <w:autoSpaceDN w:val="0"/>
      <w:adjustRightInd w:val="0"/>
    </w:pPr>
    <w:rPr>
      <w:sz w:val="24"/>
    </w:rPr>
  </w:style>
  <w:style w:type="paragraph" w:customStyle="1" w:styleId="Corpodotexto">
    <w:name w:val="Corpo do texto"/>
    <w:basedOn w:val="Padro"/>
    <w:rsid w:val="00D45609"/>
    <w:pPr>
      <w:jc w:val="both"/>
    </w:pPr>
  </w:style>
  <w:style w:type="paragraph" w:customStyle="1" w:styleId="WW-Recuodecorpodetexto2">
    <w:name w:val="WW-Recuo de corpo de texto 2"/>
    <w:basedOn w:val="Normal"/>
    <w:rsid w:val="00D45609"/>
    <w:pPr>
      <w:suppressAutoHyphens/>
      <w:ind w:left="567" w:hanging="567"/>
      <w:jc w:val="both"/>
    </w:pPr>
    <w:rPr>
      <w:rFonts w:ascii="Arial" w:hAnsi="Arial"/>
      <w:sz w:val="24"/>
    </w:rPr>
  </w:style>
  <w:style w:type="paragraph" w:customStyle="1" w:styleId="WW-Recuodecorpodetexto3">
    <w:name w:val="WW-Recuo de corpo de texto 3"/>
    <w:basedOn w:val="Normal"/>
    <w:rsid w:val="00D45609"/>
    <w:pPr>
      <w:suppressAutoHyphens/>
      <w:ind w:left="851" w:hanging="567"/>
      <w:jc w:val="both"/>
    </w:pPr>
    <w:rPr>
      <w:rFonts w:ascii="Arial" w:hAnsi="Arial"/>
      <w:sz w:val="24"/>
    </w:rPr>
  </w:style>
  <w:style w:type="paragraph" w:styleId="Ttulo">
    <w:name w:val="Title"/>
    <w:basedOn w:val="Normal"/>
    <w:link w:val="TtuloChar"/>
    <w:qFormat/>
    <w:rsid w:val="00976CFE"/>
    <w:pPr>
      <w:jc w:val="center"/>
    </w:pPr>
    <w:rPr>
      <w:rFonts w:ascii="Arial" w:hAnsi="Arial"/>
      <w:sz w:val="24"/>
    </w:rPr>
  </w:style>
  <w:style w:type="character" w:customStyle="1" w:styleId="TtuloChar">
    <w:name w:val="Título Char"/>
    <w:basedOn w:val="Fontepargpadro"/>
    <w:link w:val="Ttulo"/>
    <w:rsid w:val="00976CFE"/>
    <w:rPr>
      <w:rFonts w:ascii="Arial" w:hAnsi="Arial"/>
      <w:sz w:val="24"/>
    </w:rPr>
  </w:style>
  <w:style w:type="character" w:customStyle="1" w:styleId="descricaoprodstyle2">
    <w:name w:val="descricao_prod style2"/>
    <w:basedOn w:val="Fontepargpadro"/>
    <w:rsid w:val="00976CFE"/>
  </w:style>
  <w:style w:type="paragraph" w:customStyle="1" w:styleId="WW-Corpodotexto">
    <w:name w:val="WW-Corpo do texto"/>
    <w:basedOn w:val="Padro"/>
    <w:rsid w:val="001172EB"/>
    <w:pPr>
      <w:suppressAutoHyphens/>
      <w:autoSpaceDN/>
      <w:adjustRightInd/>
      <w:jc w:val="both"/>
    </w:pPr>
    <w:rPr>
      <w:lang w:eastAsia="zh-CN"/>
    </w:rPr>
  </w:style>
  <w:style w:type="paragraph" w:customStyle="1" w:styleId="Default">
    <w:name w:val="Default"/>
    <w:rsid w:val="001172EB"/>
    <w:pPr>
      <w:autoSpaceDE w:val="0"/>
      <w:autoSpaceDN w:val="0"/>
      <w:adjustRightInd w:val="0"/>
    </w:pPr>
    <w:rPr>
      <w:rFonts w:eastAsia="Calibri"/>
      <w:color w:val="000000"/>
      <w:sz w:val="24"/>
      <w:szCs w:val="24"/>
      <w:lang w:eastAsia="en-US"/>
    </w:rPr>
  </w:style>
  <w:style w:type="paragraph" w:styleId="Textodebalo">
    <w:name w:val="Balloon Text"/>
    <w:basedOn w:val="Normal"/>
    <w:link w:val="TextodebaloChar"/>
    <w:rsid w:val="000C025F"/>
    <w:rPr>
      <w:rFonts w:ascii="Tahoma" w:hAnsi="Tahoma" w:cs="Tahoma"/>
      <w:sz w:val="16"/>
      <w:szCs w:val="16"/>
    </w:rPr>
  </w:style>
  <w:style w:type="character" w:customStyle="1" w:styleId="TextodebaloChar">
    <w:name w:val="Texto de balão Char"/>
    <w:basedOn w:val="Fontepargpadro"/>
    <w:link w:val="Textodebalo"/>
    <w:rsid w:val="000C025F"/>
    <w:rPr>
      <w:rFonts w:ascii="Tahoma" w:hAnsi="Tahoma" w:cs="Tahoma"/>
      <w:sz w:val="16"/>
      <w:szCs w:val="16"/>
    </w:rPr>
  </w:style>
  <w:style w:type="character" w:customStyle="1" w:styleId="Caracteresdenotaderodap">
    <w:name w:val="Caracteres de nota de rodapé"/>
    <w:rsid w:val="007F4AB6"/>
    <w:rPr>
      <w:rFonts w:ascii="Arial" w:hAnsi="Arial"/>
      <w:sz w:val="20"/>
      <w:vertAlign w:val="superscript"/>
    </w:rPr>
  </w:style>
  <w:style w:type="paragraph" w:styleId="Textodenotaderodap">
    <w:name w:val="footnote text"/>
    <w:basedOn w:val="Normal"/>
    <w:link w:val="TextodenotaderodapChar"/>
    <w:rsid w:val="007F4AB6"/>
    <w:pPr>
      <w:tabs>
        <w:tab w:val="left" w:pos="2268"/>
      </w:tabs>
      <w:spacing w:after="120"/>
      <w:jc w:val="both"/>
    </w:pPr>
    <w:rPr>
      <w:rFonts w:ascii="Arial" w:hAnsi="Arial"/>
      <w:lang w:eastAsia="ar-SA"/>
    </w:rPr>
  </w:style>
  <w:style w:type="character" w:customStyle="1" w:styleId="TextodenotaderodapChar">
    <w:name w:val="Texto de nota de rodapé Char"/>
    <w:basedOn w:val="Fontepargpadro"/>
    <w:link w:val="Textodenotaderodap"/>
    <w:rsid w:val="007F4AB6"/>
    <w:rPr>
      <w:rFonts w:ascii="Arial" w:hAnsi="Arial"/>
      <w:lang w:eastAsia="ar-SA"/>
    </w:rPr>
  </w:style>
  <w:style w:type="character" w:styleId="Refdenotaderodap">
    <w:name w:val="footnote reference"/>
    <w:rsid w:val="007F4A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2491">
      <w:bodyDiv w:val="1"/>
      <w:marLeft w:val="0"/>
      <w:marRight w:val="0"/>
      <w:marTop w:val="0"/>
      <w:marBottom w:val="0"/>
      <w:divBdr>
        <w:top w:val="none" w:sz="0" w:space="0" w:color="auto"/>
        <w:left w:val="none" w:sz="0" w:space="0" w:color="auto"/>
        <w:bottom w:val="none" w:sz="0" w:space="0" w:color="auto"/>
        <w:right w:val="none" w:sz="0" w:space="0" w:color="auto"/>
      </w:divBdr>
    </w:div>
    <w:div w:id="224950686">
      <w:bodyDiv w:val="1"/>
      <w:marLeft w:val="0"/>
      <w:marRight w:val="0"/>
      <w:marTop w:val="0"/>
      <w:marBottom w:val="0"/>
      <w:divBdr>
        <w:top w:val="none" w:sz="0" w:space="0" w:color="auto"/>
        <w:left w:val="none" w:sz="0" w:space="0" w:color="auto"/>
        <w:bottom w:val="none" w:sz="0" w:space="0" w:color="auto"/>
        <w:right w:val="none" w:sz="0" w:space="0" w:color="auto"/>
      </w:divBdr>
    </w:div>
    <w:div w:id="290862913">
      <w:bodyDiv w:val="1"/>
      <w:marLeft w:val="0"/>
      <w:marRight w:val="0"/>
      <w:marTop w:val="0"/>
      <w:marBottom w:val="0"/>
      <w:divBdr>
        <w:top w:val="none" w:sz="0" w:space="0" w:color="auto"/>
        <w:left w:val="none" w:sz="0" w:space="0" w:color="auto"/>
        <w:bottom w:val="none" w:sz="0" w:space="0" w:color="auto"/>
        <w:right w:val="none" w:sz="0" w:space="0" w:color="auto"/>
      </w:divBdr>
    </w:div>
    <w:div w:id="293219936">
      <w:bodyDiv w:val="1"/>
      <w:marLeft w:val="0"/>
      <w:marRight w:val="0"/>
      <w:marTop w:val="0"/>
      <w:marBottom w:val="0"/>
      <w:divBdr>
        <w:top w:val="none" w:sz="0" w:space="0" w:color="auto"/>
        <w:left w:val="none" w:sz="0" w:space="0" w:color="auto"/>
        <w:bottom w:val="none" w:sz="0" w:space="0" w:color="auto"/>
        <w:right w:val="none" w:sz="0" w:space="0" w:color="auto"/>
      </w:divBdr>
    </w:div>
    <w:div w:id="398791078">
      <w:bodyDiv w:val="1"/>
      <w:marLeft w:val="0"/>
      <w:marRight w:val="0"/>
      <w:marTop w:val="0"/>
      <w:marBottom w:val="0"/>
      <w:divBdr>
        <w:top w:val="none" w:sz="0" w:space="0" w:color="auto"/>
        <w:left w:val="none" w:sz="0" w:space="0" w:color="auto"/>
        <w:bottom w:val="none" w:sz="0" w:space="0" w:color="auto"/>
        <w:right w:val="none" w:sz="0" w:space="0" w:color="auto"/>
      </w:divBdr>
    </w:div>
    <w:div w:id="432164545">
      <w:bodyDiv w:val="1"/>
      <w:marLeft w:val="0"/>
      <w:marRight w:val="0"/>
      <w:marTop w:val="0"/>
      <w:marBottom w:val="0"/>
      <w:divBdr>
        <w:top w:val="none" w:sz="0" w:space="0" w:color="auto"/>
        <w:left w:val="none" w:sz="0" w:space="0" w:color="auto"/>
        <w:bottom w:val="none" w:sz="0" w:space="0" w:color="auto"/>
        <w:right w:val="none" w:sz="0" w:space="0" w:color="auto"/>
      </w:divBdr>
    </w:div>
    <w:div w:id="567034116">
      <w:bodyDiv w:val="1"/>
      <w:marLeft w:val="0"/>
      <w:marRight w:val="0"/>
      <w:marTop w:val="0"/>
      <w:marBottom w:val="0"/>
      <w:divBdr>
        <w:top w:val="none" w:sz="0" w:space="0" w:color="auto"/>
        <w:left w:val="none" w:sz="0" w:space="0" w:color="auto"/>
        <w:bottom w:val="none" w:sz="0" w:space="0" w:color="auto"/>
        <w:right w:val="none" w:sz="0" w:space="0" w:color="auto"/>
      </w:divBdr>
    </w:div>
    <w:div w:id="666442111">
      <w:bodyDiv w:val="1"/>
      <w:marLeft w:val="0"/>
      <w:marRight w:val="0"/>
      <w:marTop w:val="0"/>
      <w:marBottom w:val="0"/>
      <w:divBdr>
        <w:top w:val="none" w:sz="0" w:space="0" w:color="auto"/>
        <w:left w:val="none" w:sz="0" w:space="0" w:color="auto"/>
        <w:bottom w:val="none" w:sz="0" w:space="0" w:color="auto"/>
        <w:right w:val="none" w:sz="0" w:space="0" w:color="auto"/>
      </w:divBdr>
    </w:div>
    <w:div w:id="698555238">
      <w:bodyDiv w:val="1"/>
      <w:marLeft w:val="0"/>
      <w:marRight w:val="0"/>
      <w:marTop w:val="0"/>
      <w:marBottom w:val="0"/>
      <w:divBdr>
        <w:top w:val="none" w:sz="0" w:space="0" w:color="auto"/>
        <w:left w:val="none" w:sz="0" w:space="0" w:color="auto"/>
        <w:bottom w:val="none" w:sz="0" w:space="0" w:color="auto"/>
        <w:right w:val="none" w:sz="0" w:space="0" w:color="auto"/>
      </w:divBdr>
    </w:div>
    <w:div w:id="755131619">
      <w:bodyDiv w:val="1"/>
      <w:marLeft w:val="0"/>
      <w:marRight w:val="0"/>
      <w:marTop w:val="0"/>
      <w:marBottom w:val="0"/>
      <w:divBdr>
        <w:top w:val="none" w:sz="0" w:space="0" w:color="auto"/>
        <w:left w:val="none" w:sz="0" w:space="0" w:color="auto"/>
        <w:bottom w:val="none" w:sz="0" w:space="0" w:color="auto"/>
        <w:right w:val="none" w:sz="0" w:space="0" w:color="auto"/>
      </w:divBdr>
    </w:div>
    <w:div w:id="774787126">
      <w:bodyDiv w:val="1"/>
      <w:marLeft w:val="0"/>
      <w:marRight w:val="0"/>
      <w:marTop w:val="0"/>
      <w:marBottom w:val="0"/>
      <w:divBdr>
        <w:top w:val="none" w:sz="0" w:space="0" w:color="auto"/>
        <w:left w:val="none" w:sz="0" w:space="0" w:color="auto"/>
        <w:bottom w:val="none" w:sz="0" w:space="0" w:color="auto"/>
        <w:right w:val="none" w:sz="0" w:space="0" w:color="auto"/>
      </w:divBdr>
    </w:div>
    <w:div w:id="1074355002">
      <w:bodyDiv w:val="1"/>
      <w:marLeft w:val="0"/>
      <w:marRight w:val="0"/>
      <w:marTop w:val="0"/>
      <w:marBottom w:val="0"/>
      <w:divBdr>
        <w:top w:val="none" w:sz="0" w:space="0" w:color="auto"/>
        <w:left w:val="none" w:sz="0" w:space="0" w:color="auto"/>
        <w:bottom w:val="none" w:sz="0" w:space="0" w:color="auto"/>
        <w:right w:val="none" w:sz="0" w:space="0" w:color="auto"/>
      </w:divBdr>
    </w:div>
    <w:div w:id="1126240671">
      <w:bodyDiv w:val="1"/>
      <w:marLeft w:val="0"/>
      <w:marRight w:val="0"/>
      <w:marTop w:val="0"/>
      <w:marBottom w:val="0"/>
      <w:divBdr>
        <w:top w:val="none" w:sz="0" w:space="0" w:color="auto"/>
        <w:left w:val="none" w:sz="0" w:space="0" w:color="auto"/>
        <w:bottom w:val="none" w:sz="0" w:space="0" w:color="auto"/>
        <w:right w:val="none" w:sz="0" w:space="0" w:color="auto"/>
      </w:divBdr>
    </w:div>
    <w:div w:id="1165391886">
      <w:bodyDiv w:val="1"/>
      <w:marLeft w:val="0"/>
      <w:marRight w:val="0"/>
      <w:marTop w:val="0"/>
      <w:marBottom w:val="0"/>
      <w:divBdr>
        <w:top w:val="none" w:sz="0" w:space="0" w:color="auto"/>
        <w:left w:val="none" w:sz="0" w:space="0" w:color="auto"/>
        <w:bottom w:val="none" w:sz="0" w:space="0" w:color="auto"/>
        <w:right w:val="none" w:sz="0" w:space="0" w:color="auto"/>
      </w:divBdr>
    </w:div>
    <w:div w:id="1185904680">
      <w:bodyDiv w:val="1"/>
      <w:marLeft w:val="0"/>
      <w:marRight w:val="0"/>
      <w:marTop w:val="0"/>
      <w:marBottom w:val="0"/>
      <w:divBdr>
        <w:top w:val="none" w:sz="0" w:space="0" w:color="auto"/>
        <w:left w:val="none" w:sz="0" w:space="0" w:color="auto"/>
        <w:bottom w:val="none" w:sz="0" w:space="0" w:color="auto"/>
        <w:right w:val="none" w:sz="0" w:space="0" w:color="auto"/>
      </w:divBdr>
    </w:div>
    <w:div w:id="1228227149">
      <w:bodyDiv w:val="1"/>
      <w:marLeft w:val="0"/>
      <w:marRight w:val="0"/>
      <w:marTop w:val="0"/>
      <w:marBottom w:val="0"/>
      <w:divBdr>
        <w:top w:val="none" w:sz="0" w:space="0" w:color="auto"/>
        <w:left w:val="none" w:sz="0" w:space="0" w:color="auto"/>
        <w:bottom w:val="none" w:sz="0" w:space="0" w:color="auto"/>
        <w:right w:val="none" w:sz="0" w:space="0" w:color="auto"/>
      </w:divBdr>
    </w:div>
    <w:div w:id="1545870588">
      <w:bodyDiv w:val="1"/>
      <w:marLeft w:val="0"/>
      <w:marRight w:val="0"/>
      <w:marTop w:val="0"/>
      <w:marBottom w:val="0"/>
      <w:divBdr>
        <w:top w:val="none" w:sz="0" w:space="0" w:color="auto"/>
        <w:left w:val="none" w:sz="0" w:space="0" w:color="auto"/>
        <w:bottom w:val="none" w:sz="0" w:space="0" w:color="auto"/>
        <w:right w:val="none" w:sz="0" w:space="0" w:color="auto"/>
      </w:divBdr>
    </w:div>
    <w:div w:id="1588343188">
      <w:bodyDiv w:val="1"/>
      <w:marLeft w:val="0"/>
      <w:marRight w:val="0"/>
      <w:marTop w:val="0"/>
      <w:marBottom w:val="0"/>
      <w:divBdr>
        <w:top w:val="none" w:sz="0" w:space="0" w:color="auto"/>
        <w:left w:val="none" w:sz="0" w:space="0" w:color="auto"/>
        <w:bottom w:val="none" w:sz="0" w:space="0" w:color="auto"/>
        <w:right w:val="none" w:sz="0" w:space="0" w:color="auto"/>
      </w:divBdr>
    </w:div>
    <w:div w:id="1661032880">
      <w:bodyDiv w:val="1"/>
      <w:marLeft w:val="0"/>
      <w:marRight w:val="0"/>
      <w:marTop w:val="0"/>
      <w:marBottom w:val="0"/>
      <w:divBdr>
        <w:top w:val="none" w:sz="0" w:space="0" w:color="auto"/>
        <w:left w:val="none" w:sz="0" w:space="0" w:color="auto"/>
        <w:bottom w:val="none" w:sz="0" w:space="0" w:color="auto"/>
        <w:right w:val="none" w:sz="0" w:space="0" w:color="auto"/>
      </w:divBdr>
    </w:div>
    <w:div w:id="1720128486">
      <w:bodyDiv w:val="1"/>
      <w:marLeft w:val="0"/>
      <w:marRight w:val="0"/>
      <w:marTop w:val="0"/>
      <w:marBottom w:val="0"/>
      <w:divBdr>
        <w:top w:val="none" w:sz="0" w:space="0" w:color="auto"/>
        <w:left w:val="none" w:sz="0" w:space="0" w:color="auto"/>
        <w:bottom w:val="none" w:sz="0" w:space="0" w:color="auto"/>
        <w:right w:val="none" w:sz="0" w:space="0" w:color="auto"/>
      </w:divBdr>
    </w:div>
    <w:div w:id="1750226154">
      <w:bodyDiv w:val="1"/>
      <w:marLeft w:val="0"/>
      <w:marRight w:val="0"/>
      <w:marTop w:val="0"/>
      <w:marBottom w:val="0"/>
      <w:divBdr>
        <w:top w:val="none" w:sz="0" w:space="0" w:color="auto"/>
        <w:left w:val="none" w:sz="0" w:space="0" w:color="auto"/>
        <w:bottom w:val="none" w:sz="0" w:space="0" w:color="auto"/>
        <w:right w:val="none" w:sz="0" w:space="0" w:color="auto"/>
      </w:divBdr>
    </w:div>
    <w:div w:id="1823891811">
      <w:bodyDiv w:val="1"/>
      <w:marLeft w:val="0"/>
      <w:marRight w:val="0"/>
      <w:marTop w:val="0"/>
      <w:marBottom w:val="0"/>
      <w:divBdr>
        <w:top w:val="none" w:sz="0" w:space="0" w:color="auto"/>
        <w:left w:val="none" w:sz="0" w:space="0" w:color="auto"/>
        <w:bottom w:val="none" w:sz="0" w:space="0" w:color="auto"/>
        <w:right w:val="none" w:sz="0" w:space="0" w:color="auto"/>
      </w:divBdr>
    </w:div>
    <w:div w:id="2090694382">
      <w:bodyDiv w:val="1"/>
      <w:marLeft w:val="0"/>
      <w:marRight w:val="0"/>
      <w:marTop w:val="0"/>
      <w:marBottom w:val="0"/>
      <w:divBdr>
        <w:top w:val="none" w:sz="0" w:space="0" w:color="auto"/>
        <w:left w:val="none" w:sz="0" w:space="0" w:color="auto"/>
        <w:bottom w:val="none" w:sz="0" w:space="0" w:color="auto"/>
        <w:right w:val="none" w:sz="0" w:space="0" w:color="auto"/>
      </w:divBdr>
    </w:div>
    <w:div w:id="21429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partamentodecompra@prefeituraderosario.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31874-97B0-4825-8894-2F7628FA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9349</Words>
  <Characters>50489</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Modelo -  Edital Pregão Eletrônico</vt:lpstr>
    </vt:vector>
  </TitlesOfParts>
  <Manager>Fernando Cássio</Manager>
  <Company>Governo de Pernambuco</Company>
  <LinksUpToDate>false</LinksUpToDate>
  <CharactersWithSpaces>59719</CharactersWithSpaces>
  <SharedDoc>false</SharedDoc>
  <HLinks>
    <vt:vector size="6" baseType="variant">
      <vt:variant>
        <vt:i4>5898287</vt:i4>
      </vt:variant>
      <vt:variant>
        <vt:i4>0</vt:i4>
      </vt:variant>
      <vt:variant>
        <vt:i4>0</vt:i4>
      </vt:variant>
      <vt:variant>
        <vt:i4>5</vt:i4>
      </vt:variant>
      <vt:variant>
        <vt:lpwstr>mailto:departamentodecompra@prefeituraderosario.com.br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  Edital Pregão Eletrônico</dc:title>
  <dc:subject>Projeto Compras Eletrônicas</dc:subject>
  <dc:creator>SARE</dc:creator>
  <cp:lastModifiedBy>Impressa</cp:lastModifiedBy>
  <cp:revision>2</cp:revision>
  <cp:lastPrinted>2020-04-20T10:56:00Z</cp:lastPrinted>
  <dcterms:created xsi:type="dcterms:W3CDTF">2020-04-28T15:28:00Z</dcterms:created>
  <dcterms:modified xsi:type="dcterms:W3CDTF">2020-04-28T15:28:00Z</dcterms:modified>
</cp:coreProperties>
</file>